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CE" w:rsidRDefault="00631A90">
      <w:pPr>
        <w:pStyle w:val="2"/>
      </w:pPr>
      <w:r>
        <w:t xml:space="preserve">ДОГОВОР </w:t>
      </w:r>
      <w:r w:rsidR="002E2D5C">
        <w:t>С ПОПЕЧИТЕЛЕМ</w:t>
      </w:r>
      <w:r>
        <w:t xml:space="preserve"> СЧЕТА</w:t>
      </w:r>
      <w:r w:rsidR="002E2D5C">
        <w:t xml:space="preserve"> ДЕПО</w:t>
      </w:r>
      <w:r>
        <w:t xml:space="preserve"> ______</w:t>
      </w:r>
    </w:p>
    <w:p w:rsidR="00BF54CE" w:rsidRDefault="00BF54CE">
      <w:pPr>
        <w:rPr>
          <w:lang w:val="ru-RU"/>
        </w:rPr>
      </w:pPr>
    </w:p>
    <w:p w:rsidR="00BF54CE" w:rsidRDefault="00BF54CE">
      <w:pPr>
        <w:spacing w:line="300" w:lineRule="atLeast"/>
        <w:jc w:val="both"/>
        <w:rPr>
          <w:sz w:val="24"/>
          <w:lang w:val="ru-RU"/>
        </w:rPr>
      </w:pPr>
    </w:p>
    <w:p w:rsidR="00BF54CE" w:rsidRDefault="00631A90">
      <w:pPr>
        <w:spacing w:line="300" w:lineRule="atLeast"/>
        <w:jc w:val="both"/>
        <w:rPr>
          <w:sz w:val="24"/>
          <w:lang w:val="ru-RU"/>
        </w:rPr>
      </w:pPr>
      <w:r>
        <w:rPr>
          <w:sz w:val="24"/>
          <w:lang w:val="ru-RU"/>
        </w:rPr>
        <w:t>г. Моск</w:t>
      </w:r>
      <w:r w:rsidR="002E2D5C">
        <w:rPr>
          <w:sz w:val="24"/>
          <w:lang w:val="ru-RU"/>
        </w:rPr>
        <w:t>ва</w:t>
      </w:r>
      <w:r w:rsidR="002E2D5C">
        <w:rPr>
          <w:sz w:val="24"/>
          <w:lang w:val="ru-RU"/>
        </w:rPr>
        <w:tab/>
      </w:r>
      <w:r w:rsidR="002E2D5C">
        <w:rPr>
          <w:sz w:val="24"/>
          <w:lang w:val="ru-RU"/>
        </w:rPr>
        <w:tab/>
      </w:r>
      <w:r w:rsidR="002E2D5C">
        <w:rPr>
          <w:sz w:val="24"/>
          <w:lang w:val="ru-RU"/>
        </w:rPr>
        <w:tab/>
      </w:r>
      <w:r w:rsidR="002E2D5C">
        <w:rPr>
          <w:sz w:val="24"/>
          <w:lang w:val="ru-RU"/>
        </w:rPr>
        <w:tab/>
      </w:r>
      <w:r w:rsidR="002E2D5C">
        <w:rPr>
          <w:sz w:val="24"/>
          <w:lang w:val="ru-RU"/>
        </w:rPr>
        <w:tab/>
      </w:r>
      <w:r w:rsidR="002E2D5C">
        <w:rPr>
          <w:sz w:val="24"/>
          <w:lang w:val="ru-RU"/>
        </w:rPr>
        <w:tab/>
        <w:t>"____" ______________20</w:t>
      </w:r>
      <w:r>
        <w:rPr>
          <w:sz w:val="24"/>
          <w:lang w:val="ru-RU"/>
        </w:rPr>
        <w:t>__ г.</w:t>
      </w:r>
    </w:p>
    <w:p w:rsidR="00BF54CE" w:rsidRDefault="00BF54CE">
      <w:pPr>
        <w:spacing w:line="300" w:lineRule="atLeast"/>
        <w:jc w:val="both"/>
        <w:rPr>
          <w:sz w:val="24"/>
          <w:lang w:val="ru-RU"/>
        </w:rPr>
      </w:pPr>
    </w:p>
    <w:p w:rsidR="00C446E9" w:rsidRPr="00C446E9" w:rsidRDefault="00C446E9" w:rsidP="00C446E9">
      <w:pPr>
        <w:tabs>
          <w:tab w:val="left" w:pos="8931"/>
        </w:tabs>
        <w:jc w:val="both"/>
        <w:rPr>
          <w:sz w:val="24"/>
          <w:szCs w:val="24"/>
          <w:lang w:val="ru-RU"/>
        </w:rPr>
      </w:pPr>
      <w:r>
        <w:rPr>
          <w:b/>
          <w:bCs/>
          <w:sz w:val="24"/>
          <w:szCs w:val="24"/>
          <w:lang w:val="ru-RU"/>
        </w:rPr>
        <w:t xml:space="preserve">            Закрытое акционерное общество</w:t>
      </w:r>
      <w:r w:rsidRPr="00C446E9">
        <w:rPr>
          <w:b/>
          <w:bCs/>
          <w:sz w:val="24"/>
          <w:szCs w:val="24"/>
          <w:lang w:val="ru-RU"/>
        </w:rPr>
        <w:t xml:space="preserve"> «Первый Специализированный Депозитарий»</w:t>
      </w:r>
      <w:r w:rsidRPr="00C446E9">
        <w:rPr>
          <w:sz w:val="24"/>
          <w:szCs w:val="24"/>
          <w:lang w:val="ru-RU"/>
        </w:rPr>
        <w:t xml:space="preserve"> (далее – Депозитарий), должным </w:t>
      </w:r>
      <w:proofErr w:type="gramStart"/>
      <w:r w:rsidRPr="00C446E9">
        <w:rPr>
          <w:sz w:val="24"/>
          <w:szCs w:val="24"/>
          <w:lang w:val="ru-RU"/>
        </w:rPr>
        <w:t>образом</w:t>
      </w:r>
      <w:proofErr w:type="gramEnd"/>
      <w:r w:rsidRPr="00C446E9">
        <w:rPr>
          <w:sz w:val="24"/>
          <w:szCs w:val="24"/>
          <w:lang w:val="ru-RU"/>
        </w:rPr>
        <w:t xml:space="preserve"> созданным в соответствии с законодательством Российской Федерации, с местом нахождения:</w:t>
      </w:r>
      <w:r w:rsidRPr="00C446E9">
        <w:rPr>
          <w:sz w:val="22"/>
          <w:lang w:val="ru-RU"/>
        </w:rPr>
        <w:t xml:space="preserve"> </w:t>
      </w:r>
      <w:r w:rsidR="006844ED">
        <w:rPr>
          <w:sz w:val="24"/>
          <w:szCs w:val="24"/>
          <w:lang w:val="ru-RU"/>
        </w:rPr>
        <w:t>______________________________</w:t>
      </w:r>
      <w:r w:rsidRPr="00C446E9">
        <w:rPr>
          <w:sz w:val="24"/>
          <w:szCs w:val="24"/>
          <w:lang w:val="ru-RU"/>
        </w:rPr>
        <w:t xml:space="preserve">, в лице </w:t>
      </w:r>
      <w:r w:rsidR="006844ED">
        <w:rPr>
          <w:sz w:val="24"/>
          <w:szCs w:val="24"/>
          <w:lang w:val="ru-RU"/>
        </w:rPr>
        <w:t>______________________________</w:t>
      </w:r>
      <w:r w:rsidRPr="00C446E9">
        <w:rPr>
          <w:sz w:val="24"/>
          <w:szCs w:val="24"/>
          <w:lang w:val="ru-RU"/>
        </w:rPr>
        <w:t>, действующей на основании Устава, с одной стороны, и ___________________________________________</w:t>
      </w:r>
      <w:r w:rsidRPr="00C446E9">
        <w:rPr>
          <w:b/>
          <w:sz w:val="24"/>
          <w:szCs w:val="24"/>
          <w:lang w:val="ru-RU"/>
        </w:rPr>
        <w:t xml:space="preserve"> </w:t>
      </w:r>
      <w:r w:rsidRPr="00C446E9">
        <w:rPr>
          <w:sz w:val="24"/>
          <w:szCs w:val="24"/>
          <w:lang w:val="ru-RU"/>
        </w:rPr>
        <w:t xml:space="preserve">(далее - </w:t>
      </w:r>
      <w:r>
        <w:rPr>
          <w:sz w:val="24"/>
          <w:szCs w:val="24"/>
          <w:lang w:val="ru-RU"/>
        </w:rPr>
        <w:t>Попечитель</w:t>
      </w:r>
      <w:r w:rsidRPr="00C446E9">
        <w:rPr>
          <w:sz w:val="24"/>
          <w:szCs w:val="24"/>
          <w:lang w:val="ru-RU"/>
        </w:rPr>
        <w:t xml:space="preserve">), с местом </w:t>
      </w:r>
    </w:p>
    <w:p w:rsidR="00C446E9" w:rsidRPr="00C446E9" w:rsidRDefault="00C446E9" w:rsidP="00C446E9">
      <w:pPr>
        <w:tabs>
          <w:tab w:val="left" w:pos="8931"/>
        </w:tabs>
        <w:jc w:val="both"/>
        <w:rPr>
          <w:sz w:val="24"/>
          <w:szCs w:val="24"/>
          <w:lang w:val="ru-RU"/>
        </w:rPr>
      </w:pPr>
      <w:r w:rsidRPr="00C446E9">
        <w:rPr>
          <w:sz w:val="24"/>
          <w:szCs w:val="24"/>
          <w:lang w:val="ru-RU"/>
        </w:rPr>
        <w:t>нахождения:</w:t>
      </w:r>
      <w:r w:rsidRPr="00C446E9">
        <w:rPr>
          <w:b/>
          <w:lang w:val="ru-RU"/>
        </w:rPr>
        <w:t>_____________________________________________________</w:t>
      </w:r>
      <w:r w:rsidRPr="00C446E9">
        <w:rPr>
          <w:sz w:val="24"/>
          <w:szCs w:val="24"/>
          <w:lang w:val="ru-RU"/>
        </w:rPr>
        <w:t>,в лице ________________________________________________, действующег</w:t>
      </w:r>
      <w:proofErr w:type="gramStart"/>
      <w:r w:rsidRPr="00C446E9">
        <w:rPr>
          <w:sz w:val="24"/>
          <w:szCs w:val="24"/>
          <w:lang w:val="ru-RU"/>
        </w:rPr>
        <w:t>о(</w:t>
      </w:r>
      <w:proofErr w:type="gramEnd"/>
      <w:r w:rsidRPr="00C446E9">
        <w:rPr>
          <w:sz w:val="24"/>
          <w:szCs w:val="24"/>
          <w:lang w:val="ru-RU"/>
        </w:rPr>
        <w:t>ей) на основании __________________ с другой стороны.</w:t>
      </w:r>
    </w:p>
    <w:p w:rsidR="00C446E9" w:rsidRPr="00C446E9" w:rsidRDefault="00C446E9" w:rsidP="00C446E9">
      <w:pPr>
        <w:tabs>
          <w:tab w:val="left" w:pos="8931"/>
        </w:tabs>
        <w:jc w:val="both"/>
        <w:rPr>
          <w:sz w:val="24"/>
          <w:szCs w:val="24"/>
          <w:lang w:val="ru-RU"/>
        </w:rPr>
      </w:pPr>
      <w:r w:rsidRPr="00C446E9">
        <w:rPr>
          <w:sz w:val="24"/>
          <w:szCs w:val="24"/>
          <w:lang w:val="ru-RU"/>
        </w:rPr>
        <w:t xml:space="preserve">Для целей настоящего Договора </w:t>
      </w:r>
      <w:r>
        <w:rPr>
          <w:sz w:val="24"/>
          <w:szCs w:val="24"/>
          <w:lang w:val="ru-RU"/>
        </w:rPr>
        <w:t>Попечитель</w:t>
      </w:r>
      <w:r w:rsidRPr="00C446E9">
        <w:rPr>
          <w:sz w:val="24"/>
          <w:szCs w:val="24"/>
          <w:lang w:val="ru-RU"/>
        </w:rPr>
        <w:t xml:space="preserve"> и Депозитарий совместно именуются Стороны и каждый в отдельности - Сторона.</w:t>
      </w:r>
    </w:p>
    <w:p w:rsidR="00C446E9" w:rsidRPr="00C446E9" w:rsidRDefault="00C446E9" w:rsidP="00C446E9">
      <w:pPr>
        <w:tabs>
          <w:tab w:val="left" w:pos="8931"/>
        </w:tabs>
        <w:jc w:val="both"/>
        <w:rPr>
          <w:sz w:val="24"/>
          <w:szCs w:val="24"/>
          <w:lang w:val="ru-RU"/>
        </w:rPr>
      </w:pPr>
    </w:p>
    <w:p w:rsidR="00C446E9" w:rsidRDefault="00C446E9" w:rsidP="00C446E9">
      <w:pPr>
        <w:pStyle w:val="21"/>
      </w:pPr>
      <w:r>
        <w:t xml:space="preserve">ПРИНИМАЯ ВО ВНИМАНИЕ, что Депозитарий, являясь  профессиональным  участником  рынка ценных бумаг и действуя на основании Лицензии № </w:t>
      </w:r>
      <w:r w:rsidRPr="00C91DFD">
        <w:t>177-05995-000100</w:t>
      </w:r>
      <w:r>
        <w:t xml:space="preserve"> от 25 апреля 2002 года на право осуществления депозитарной деятельности, выданной Федеральной службой по финансовым рынкам, имеет право предоставлять  депозитарные услуги;</w:t>
      </w:r>
    </w:p>
    <w:p w:rsidR="00C446E9" w:rsidRDefault="00C446E9" w:rsidP="00C446E9">
      <w:pPr>
        <w:pStyle w:val="21"/>
      </w:pPr>
    </w:p>
    <w:p w:rsidR="00C446E9" w:rsidRDefault="00C446E9" w:rsidP="00C446E9">
      <w:pPr>
        <w:pStyle w:val="21"/>
      </w:pPr>
      <w:r>
        <w:t>ПРИНИМАЯ ВО ВНИМАНИЕ, что Попечитель является профессиональным участником рынка ценных бумаг и действует на основании Лицензии № ________________ от «__» ______ «____» года, выданной _________________________</w:t>
      </w:r>
      <w:proofErr w:type="gramStart"/>
      <w:r>
        <w:t xml:space="preserve"> ;</w:t>
      </w:r>
      <w:proofErr w:type="gramEnd"/>
    </w:p>
    <w:p w:rsidR="00C446E9" w:rsidRDefault="00C446E9" w:rsidP="00C446E9">
      <w:pPr>
        <w:pStyle w:val="21"/>
      </w:pPr>
    </w:p>
    <w:p w:rsidR="00C446E9" w:rsidRPr="00C446E9" w:rsidRDefault="00C446E9" w:rsidP="00C446E9">
      <w:pPr>
        <w:tabs>
          <w:tab w:val="left" w:pos="8931"/>
        </w:tabs>
        <w:jc w:val="both"/>
        <w:rPr>
          <w:sz w:val="24"/>
          <w:szCs w:val="24"/>
          <w:lang w:val="ru-RU"/>
        </w:rPr>
      </w:pPr>
    </w:p>
    <w:p w:rsidR="00C446E9" w:rsidRPr="00C446E9" w:rsidRDefault="00C446E9" w:rsidP="00C446E9">
      <w:pPr>
        <w:tabs>
          <w:tab w:val="left" w:pos="8931"/>
        </w:tabs>
        <w:jc w:val="both"/>
        <w:rPr>
          <w:sz w:val="24"/>
          <w:szCs w:val="24"/>
          <w:lang w:val="ru-RU"/>
        </w:rPr>
      </w:pPr>
      <w:r w:rsidRPr="00C446E9">
        <w:rPr>
          <w:sz w:val="24"/>
          <w:szCs w:val="24"/>
          <w:lang w:val="ru-RU"/>
        </w:rPr>
        <w:t xml:space="preserve">ПРИНИМАЯ ВО ВНИМАНИЕ, что Стороны, приобретая права и </w:t>
      </w:r>
      <w:proofErr w:type="gramStart"/>
      <w:r w:rsidRPr="00C446E9">
        <w:rPr>
          <w:sz w:val="24"/>
          <w:szCs w:val="24"/>
          <w:lang w:val="ru-RU"/>
        </w:rPr>
        <w:t>неся обязанности</w:t>
      </w:r>
      <w:proofErr w:type="gramEnd"/>
      <w:r w:rsidRPr="00C446E9">
        <w:rPr>
          <w:sz w:val="24"/>
          <w:szCs w:val="24"/>
          <w:lang w:val="ru-RU"/>
        </w:rPr>
        <w:t xml:space="preserve"> по настоящему Договору, должны руководствоваться помимо прочего:</w:t>
      </w:r>
    </w:p>
    <w:p w:rsidR="00C446E9" w:rsidRPr="00C446E9" w:rsidRDefault="00C446E9" w:rsidP="00C446E9">
      <w:pPr>
        <w:numPr>
          <w:ilvl w:val="0"/>
          <w:numId w:val="19"/>
        </w:numPr>
        <w:tabs>
          <w:tab w:val="left" w:pos="8931"/>
        </w:tabs>
        <w:autoSpaceDE w:val="0"/>
        <w:autoSpaceDN w:val="0"/>
        <w:jc w:val="both"/>
        <w:rPr>
          <w:sz w:val="24"/>
          <w:szCs w:val="24"/>
          <w:lang w:val="ru-RU"/>
        </w:rPr>
      </w:pPr>
      <w:r w:rsidRPr="00C446E9">
        <w:rPr>
          <w:sz w:val="24"/>
          <w:szCs w:val="24"/>
          <w:lang w:val="ru-RU"/>
        </w:rPr>
        <w:t>Федеральным Законом “О рынке ценных бумаг” от 22.04.96г. №39-ФЗ;</w:t>
      </w:r>
    </w:p>
    <w:p w:rsidR="00C446E9" w:rsidRPr="00C446E9" w:rsidRDefault="00C446E9" w:rsidP="00C446E9">
      <w:pPr>
        <w:numPr>
          <w:ilvl w:val="0"/>
          <w:numId w:val="20"/>
        </w:numPr>
        <w:tabs>
          <w:tab w:val="left" w:pos="8931"/>
        </w:tabs>
        <w:autoSpaceDE w:val="0"/>
        <w:autoSpaceDN w:val="0"/>
        <w:jc w:val="both"/>
        <w:rPr>
          <w:sz w:val="24"/>
          <w:szCs w:val="24"/>
          <w:lang w:val="ru-RU"/>
        </w:rPr>
      </w:pPr>
      <w:r w:rsidRPr="00C446E9">
        <w:rPr>
          <w:sz w:val="24"/>
          <w:szCs w:val="24"/>
          <w:lang w:val="ru-RU"/>
        </w:rPr>
        <w:t xml:space="preserve">Иными нормативными правовыми актами Российской Федерации, нормативными актами Банка России, регламентирующими осуществление депозитарной деятельности </w:t>
      </w:r>
      <w:proofErr w:type="gramStart"/>
      <w:r w:rsidRPr="00C446E9">
        <w:rPr>
          <w:sz w:val="24"/>
          <w:szCs w:val="24"/>
          <w:lang w:val="ru-RU"/>
        </w:rPr>
        <w:t>на</w:t>
      </w:r>
      <w:proofErr w:type="gramEnd"/>
      <w:r w:rsidRPr="00C446E9">
        <w:rPr>
          <w:sz w:val="24"/>
          <w:szCs w:val="24"/>
          <w:lang w:val="ru-RU"/>
        </w:rPr>
        <w:t xml:space="preserve"> рынка ценных бумаг; </w:t>
      </w:r>
    </w:p>
    <w:p w:rsidR="00C446E9" w:rsidRPr="00C446E9" w:rsidRDefault="00C446E9" w:rsidP="00C446E9">
      <w:pPr>
        <w:numPr>
          <w:ilvl w:val="0"/>
          <w:numId w:val="21"/>
        </w:numPr>
        <w:tabs>
          <w:tab w:val="left" w:pos="8931"/>
        </w:tabs>
        <w:autoSpaceDE w:val="0"/>
        <w:autoSpaceDN w:val="0"/>
        <w:jc w:val="both"/>
        <w:rPr>
          <w:sz w:val="24"/>
          <w:szCs w:val="24"/>
          <w:lang w:val="ru-RU"/>
        </w:rPr>
      </w:pPr>
      <w:r w:rsidRPr="00C446E9">
        <w:rPr>
          <w:sz w:val="24"/>
          <w:szCs w:val="24"/>
          <w:lang w:val="ru-RU"/>
        </w:rPr>
        <w:t>Условиями осуществления депозитарной деятельности Закрытого акционерного общества «Первый Специализированный Депозитарий» (далее – Условия), являющимися неотъемлемой частью настоящего Договора;</w:t>
      </w:r>
    </w:p>
    <w:p w:rsidR="00C446E9" w:rsidRPr="00BC746E" w:rsidRDefault="00C446E9" w:rsidP="00C446E9">
      <w:pPr>
        <w:pStyle w:val="21"/>
      </w:pPr>
    </w:p>
    <w:p w:rsidR="00C446E9" w:rsidRDefault="00C446E9" w:rsidP="00C446E9">
      <w:pPr>
        <w:pStyle w:val="21"/>
      </w:pPr>
      <w:r w:rsidRPr="003C6107">
        <w:t>В силу вышесказанного, Стороны, желая создать для себя юридические обязательства, договорились о нижеследующем:</w:t>
      </w:r>
    </w:p>
    <w:p w:rsidR="00BF54CE" w:rsidRDefault="00BF54CE" w:rsidP="00C446E9">
      <w:pPr>
        <w:spacing w:line="300" w:lineRule="atLeast"/>
        <w:jc w:val="both"/>
        <w:rPr>
          <w:sz w:val="24"/>
          <w:lang w:val="ru-RU"/>
        </w:rPr>
      </w:pPr>
    </w:p>
    <w:p w:rsidR="00BF54CE" w:rsidRDefault="00BF54CE">
      <w:pPr>
        <w:spacing w:line="300" w:lineRule="atLeast"/>
        <w:jc w:val="both"/>
        <w:rPr>
          <w:b/>
          <w:sz w:val="24"/>
          <w:lang w:val="ru-RU"/>
        </w:rPr>
      </w:pPr>
    </w:p>
    <w:p w:rsidR="00BF54CE" w:rsidRDefault="00631A90">
      <w:pPr>
        <w:numPr>
          <w:ilvl w:val="0"/>
          <w:numId w:val="2"/>
        </w:numPr>
        <w:spacing w:line="300" w:lineRule="atLeast"/>
        <w:jc w:val="both"/>
        <w:rPr>
          <w:b/>
          <w:sz w:val="24"/>
          <w:lang w:val="ru-RU"/>
        </w:rPr>
      </w:pPr>
      <w:r>
        <w:rPr>
          <w:b/>
          <w:sz w:val="24"/>
          <w:lang w:val="ru-RU"/>
        </w:rPr>
        <w:t>Предмет договора</w:t>
      </w:r>
    </w:p>
    <w:p w:rsidR="00BF54CE" w:rsidRDefault="00BF54CE">
      <w:pPr>
        <w:spacing w:line="300" w:lineRule="atLeast"/>
        <w:ind w:left="360" w:hanging="360"/>
        <w:jc w:val="both"/>
        <w:rPr>
          <w:b/>
          <w:sz w:val="24"/>
          <w:lang w:val="ru-RU"/>
        </w:rPr>
      </w:pPr>
    </w:p>
    <w:p w:rsidR="00122173" w:rsidRPr="00122173" w:rsidRDefault="00631A90">
      <w:pPr>
        <w:numPr>
          <w:ilvl w:val="0"/>
          <w:numId w:val="3"/>
        </w:numPr>
        <w:spacing w:line="300" w:lineRule="atLeast"/>
        <w:jc w:val="both"/>
        <w:rPr>
          <w:sz w:val="24"/>
          <w:lang w:val="ru-RU"/>
        </w:rPr>
      </w:pPr>
      <w:r>
        <w:rPr>
          <w:sz w:val="24"/>
          <w:lang w:val="ru-RU"/>
        </w:rPr>
        <w:t xml:space="preserve">Предметом настоящего договора является </w:t>
      </w:r>
      <w:r w:rsidR="00122173">
        <w:rPr>
          <w:sz w:val="24"/>
          <w:lang w:val="ru-RU"/>
        </w:rPr>
        <w:t>установление</w:t>
      </w:r>
      <w:r>
        <w:rPr>
          <w:sz w:val="24"/>
          <w:lang w:val="ru-RU"/>
        </w:rPr>
        <w:t xml:space="preserve"> прав и обязанностей Депозитария и Попечителя счета при оказании Депозитарием депозитарных услуг </w:t>
      </w:r>
      <w:r w:rsidR="00122173">
        <w:rPr>
          <w:sz w:val="24"/>
          <w:lang w:val="ru-RU"/>
        </w:rPr>
        <w:t xml:space="preserve">Депоненту. </w:t>
      </w:r>
    </w:p>
    <w:p w:rsidR="000E6DF5" w:rsidRDefault="000E6DF5">
      <w:pPr>
        <w:numPr>
          <w:ilvl w:val="0"/>
          <w:numId w:val="3"/>
        </w:numPr>
        <w:spacing w:line="300" w:lineRule="atLeast"/>
        <w:jc w:val="both"/>
        <w:rPr>
          <w:sz w:val="24"/>
          <w:lang w:val="ru-RU"/>
        </w:rPr>
      </w:pPr>
      <w:r>
        <w:rPr>
          <w:sz w:val="24"/>
          <w:lang w:val="ru-RU"/>
        </w:rPr>
        <w:t xml:space="preserve">Права и обязанности Сторон, прямо не урегулированные настоящим Договором, определяются в порядке, предусмотренном Условиями, </w:t>
      </w:r>
      <w:r w:rsidRPr="00C446E9">
        <w:rPr>
          <w:sz w:val="24"/>
          <w:szCs w:val="24"/>
          <w:lang w:val="ru-RU"/>
        </w:rPr>
        <w:t>являющимися неотъемлемой частью настоящего Договора</w:t>
      </w:r>
      <w:r>
        <w:rPr>
          <w:sz w:val="24"/>
          <w:szCs w:val="24"/>
          <w:lang w:val="ru-RU"/>
        </w:rPr>
        <w:t>.</w:t>
      </w:r>
    </w:p>
    <w:p w:rsidR="00BF54CE" w:rsidRDefault="00631A90">
      <w:pPr>
        <w:numPr>
          <w:ilvl w:val="0"/>
          <w:numId w:val="3"/>
        </w:numPr>
        <w:spacing w:line="300" w:lineRule="atLeast"/>
        <w:jc w:val="both"/>
        <w:rPr>
          <w:sz w:val="24"/>
          <w:lang w:val="ru-RU"/>
        </w:rPr>
      </w:pPr>
      <w:r>
        <w:rPr>
          <w:sz w:val="24"/>
          <w:lang w:val="ru-RU"/>
        </w:rPr>
        <w:lastRenderedPageBreak/>
        <w:t>У счета депо не может быть более одного Попечителя.</w:t>
      </w:r>
    </w:p>
    <w:p w:rsidR="00BF54CE" w:rsidRDefault="00BF54CE">
      <w:pPr>
        <w:spacing w:line="300" w:lineRule="atLeast"/>
        <w:jc w:val="both"/>
        <w:rPr>
          <w:sz w:val="24"/>
          <w:lang w:val="ru-RU"/>
        </w:rPr>
      </w:pPr>
    </w:p>
    <w:p w:rsidR="00BF54CE" w:rsidRDefault="00B5232D">
      <w:pPr>
        <w:spacing w:line="300" w:lineRule="atLeast"/>
        <w:jc w:val="both"/>
        <w:rPr>
          <w:b/>
          <w:sz w:val="24"/>
          <w:lang w:val="ru-RU"/>
        </w:rPr>
      </w:pPr>
      <w:r>
        <w:rPr>
          <w:b/>
          <w:sz w:val="24"/>
          <w:lang w:val="ru-RU"/>
        </w:rPr>
        <w:t>2</w:t>
      </w:r>
      <w:r w:rsidR="00631A90">
        <w:rPr>
          <w:b/>
          <w:sz w:val="24"/>
          <w:lang w:val="ru-RU"/>
        </w:rPr>
        <w:t xml:space="preserve">. </w:t>
      </w:r>
      <w:r>
        <w:rPr>
          <w:b/>
          <w:sz w:val="24"/>
          <w:lang w:val="ru-RU"/>
        </w:rPr>
        <w:t xml:space="preserve">  </w:t>
      </w:r>
      <w:r w:rsidR="00631A90">
        <w:rPr>
          <w:b/>
          <w:sz w:val="24"/>
          <w:lang w:val="ru-RU"/>
        </w:rPr>
        <w:t>Права и Обязанности Сторон</w:t>
      </w:r>
    </w:p>
    <w:p w:rsidR="00BF54CE" w:rsidRDefault="00BF54CE">
      <w:pPr>
        <w:spacing w:line="300" w:lineRule="atLeast"/>
        <w:jc w:val="both"/>
        <w:rPr>
          <w:sz w:val="24"/>
          <w:lang w:val="ru-RU"/>
        </w:rPr>
      </w:pPr>
    </w:p>
    <w:p w:rsidR="00BF54CE" w:rsidRDefault="00631A90">
      <w:pPr>
        <w:spacing w:line="300" w:lineRule="atLeast"/>
        <w:ind w:left="708"/>
        <w:jc w:val="both"/>
        <w:rPr>
          <w:sz w:val="24"/>
          <w:lang w:val="ru-RU"/>
        </w:rPr>
      </w:pPr>
      <w:r>
        <w:rPr>
          <w:sz w:val="24"/>
          <w:lang w:val="ru-RU"/>
        </w:rPr>
        <w:t>Попечитель счета обязан:</w:t>
      </w:r>
    </w:p>
    <w:p w:rsidR="00BF54CE" w:rsidRDefault="00BF54CE">
      <w:pPr>
        <w:spacing w:line="300" w:lineRule="atLeast"/>
        <w:ind w:left="708"/>
        <w:jc w:val="both"/>
        <w:rPr>
          <w:sz w:val="24"/>
          <w:lang w:val="ru-RU"/>
        </w:rPr>
      </w:pPr>
    </w:p>
    <w:p w:rsidR="00B83EB6" w:rsidRPr="00B5232D" w:rsidRDefault="00B5232D" w:rsidP="00B5232D">
      <w:pPr>
        <w:jc w:val="both"/>
        <w:rPr>
          <w:sz w:val="24"/>
          <w:szCs w:val="24"/>
          <w:lang w:val="ru-RU"/>
        </w:rPr>
      </w:pPr>
      <w:r>
        <w:rPr>
          <w:sz w:val="24"/>
          <w:szCs w:val="24"/>
          <w:lang w:val="ru-RU"/>
        </w:rPr>
        <w:t xml:space="preserve">2.1. </w:t>
      </w:r>
      <w:r w:rsidR="00B83EB6" w:rsidRPr="00B5232D">
        <w:rPr>
          <w:sz w:val="24"/>
          <w:szCs w:val="24"/>
          <w:lang w:val="ru-RU"/>
        </w:rPr>
        <w:t>При выполнении своих обязанностей Попечителя счета депо руководствоваться депозитарным договором между Депозитарием и Депонентом, доверенностью, выданной Депонентом Попечителю, законодательством Российской Федерации и Условиями.</w:t>
      </w:r>
    </w:p>
    <w:p w:rsidR="00BF54CE" w:rsidRDefault="00B5232D" w:rsidP="00B5232D">
      <w:pPr>
        <w:spacing w:line="300" w:lineRule="atLeast"/>
        <w:jc w:val="both"/>
        <w:rPr>
          <w:sz w:val="24"/>
          <w:lang w:val="ru-RU"/>
        </w:rPr>
      </w:pPr>
      <w:r>
        <w:rPr>
          <w:sz w:val="24"/>
          <w:lang w:val="ru-RU"/>
        </w:rPr>
        <w:t xml:space="preserve">2.2. </w:t>
      </w:r>
      <w:r w:rsidR="00631A90">
        <w:rPr>
          <w:sz w:val="24"/>
          <w:lang w:val="ru-RU"/>
        </w:rPr>
        <w:t xml:space="preserve">Передавать поручения на совершение операций  в Депозитарий только на основании поручений </w:t>
      </w:r>
      <w:r w:rsidR="00B83EB6">
        <w:rPr>
          <w:sz w:val="24"/>
          <w:lang w:val="ru-RU"/>
        </w:rPr>
        <w:t>Депонента</w:t>
      </w:r>
      <w:r w:rsidR="00631A90">
        <w:rPr>
          <w:sz w:val="24"/>
          <w:lang w:val="ru-RU"/>
        </w:rPr>
        <w:t>.</w:t>
      </w:r>
    </w:p>
    <w:p w:rsidR="00BF54CE" w:rsidRDefault="00B5232D" w:rsidP="00B5232D">
      <w:pPr>
        <w:spacing w:line="300" w:lineRule="atLeast"/>
        <w:jc w:val="both"/>
        <w:rPr>
          <w:sz w:val="24"/>
          <w:lang w:val="ru-RU"/>
        </w:rPr>
      </w:pPr>
      <w:r>
        <w:rPr>
          <w:sz w:val="24"/>
          <w:lang w:val="ru-RU"/>
        </w:rPr>
        <w:t xml:space="preserve">2.3. </w:t>
      </w:r>
      <w:r w:rsidR="00631A90">
        <w:rPr>
          <w:sz w:val="24"/>
          <w:lang w:val="ru-RU"/>
        </w:rPr>
        <w:t>Вести учет</w:t>
      </w:r>
      <w:r w:rsidR="000E6DF5">
        <w:rPr>
          <w:sz w:val="24"/>
          <w:lang w:val="ru-RU"/>
        </w:rPr>
        <w:t xml:space="preserve"> операций, совершенных по счету депо </w:t>
      </w:r>
      <w:r w:rsidR="00B83EB6">
        <w:rPr>
          <w:sz w:val="24"/>
          <w:lang w:val="ru-RU"/>
        </w:rPr>
        <w:t>Депонента.</w:t>
      </w:r>
      <w:r w:rsidR="00631A90">
        <w:rPr>
          <w:sz w:val="24"/>
          <w:lang w:val="ru-RU"/>
        </w:rPr>
        <w:t xml:space="preserve"> </w:t>
      </w:r>
      <w:r w:rsidR="0045114C">
        <w:rPr>
          <w:sz w:val="24"/>
          <w:lang w:val="ru-RU"/>
        </w:rPr>
        <w:t>Попечитель счета не удостоверяет прав на ценные бумаги, однако учетные записи Попечителя могут быть использованы в качестве доказатель</w:t>
      </w:r>
      <w:proofErr w:type="gramStart"/>
      <w:r w:rsidR="0045114C">
        <w:rPr>
          <w:sz w:val="24"/>
          <w:lang w:val="ru-RU"/>
        </w:rPr>
        <w:t>ств пр</w:t>
      </w:r>
      <w:proofErr w:type="gramEnd"/>
      <w:r w:rsidR="0045114C">
        <w:rPr>
          <w:sz w:val="24"/>
          <w:lang w:val="ru-RU"/>
        </w:rPr>
        <w:t xml:space="preserve">ав на ценные бумаги. </w:t>
      </w:r>
    </w:p>
    <w:p w:rsidR="00B83EB6" w:rsidRDefault="00B5232D" w:rsidP="00B5232D">
      <w:pPr>
        <w:spacing w:line="300" w:lineRule="atLeast"/>
        <w:jc w:val="both"/>
        <w:rPr>
          <w:sz w:val="24"/>
          <w:lang w:val="ru-RU"/>
        </w:rPr>
      </w:pPr>
      <w:r>
        <w:rPr>
          <w:sz w:val="24"/>
          <w:lang w:val="ru-RU"/>
        </w:rPr>
        <w:t xml:space="preserve">2.4. </w:t>
      </w:r>
      <w:r w:rsidR="00631A90" w:rsidRPr="00B83EB6">
        <w:rPr>
          <w:sz w:val="24"/>
          <w:lang w:val="ru-RU"/>
        </w:rPr>
        <w:t xml:space="preserve">Передавать </w:t>
      </w:r>
      <w:r w:rsidR="00B83EB6" w:rsidRPr="00B83EB6">
        <w:rPr>
          <w:sz w:val="24"/>
          <w:lang w:val="ru-RU"/>
        </w:rPr>
        <w:t>Депоненту</w:t>
      </w:r>
      <w:r w:rsidR="00631A90" w:rsidRPr="00B83EB6">
        <w:rPr>
          <w:sz w:val="24"/>
          <w:lang w:val="ru-RU"/>
        </w:rPr>
        <w:t xml:space="preserve"> отчеты Депозитария об операциях, совершенных по </w:t>
      </w:r>
      <w:r w:rsidR="00B83EB6" w:rsidRPr="00B83EB6">
        <w:rPr>
          <w:sz w:val="24"/>
          <w:lang w:val="ru-RU"/>
        </w:rPr>
        <w:t>счету</w:t>
      </w:r>
      <w:r w:rsidR="00631A90" w:rsidRPr="00B83EB6">
        <w:rPr>
          <w:sz w:val="24"/>
          <w:lang w:val="ru-RU"/>
        </w:rPr>
        <w:t xml:space="preserve"> депо</w:t>
      </w:r>
      <w:r w:rsidR="00B83EB6" w:rsidRPr="00B83EB6">
        <w:rPr>
          <w:sz w:val="24"/>
          <w:lang w:val="ru-RU"/>
        </w:rPr>
        <w:t xml:space="preserve"> Депонента.</w:t>
      </w:r>
      <w:r w:rsidR="00631A90" w:rsidRPr="00B83EB6">
        <w:rPr>
          <w:sz w:val="24"/>
          <w:lang w:val="ru-RU"/>
        </w:rPr>
        <w:t xml:space="preserve"> </w:t>
      </w:r>
    </w:p>
    <w:p w:rsidR="00BF54CE" w:rsidRDefault="00B5232D" w:rsidP="00B5232D">
      <w:pPr>
        <w:spacing w:line="300" w:lineRule="atLeast"/>
        <w:jc w:val="both"/>
        <w:rPr>
          <w:sz w:val="24"/>
          <w:lang w:val="ru-RU"/>
        </w:rPr>
      </w:pPr>
      <w:r>
        <w:rPr>
          <w:sz w:val="24"/>
          <w:lang w:val="ru-RU"/>
        </w:rPr>
        <w:t xml:space="preserve">2.5. </w:t>
      </w:r>
      <w:r w:rsidR="00631A90" w:rsidRPr="00B83EB6">
        <w:rPr>
          <w:sz w:val="24"/>
          <w:lang w:val="ru-RU"/>
        </w:rPr>
        <w:t xml:space="preserve">Хранить первичные </w:t>
      </w:r>
      <w:r w:rsidR="00B83EB6">
        <w:rPr>
          <w:sz w:val="24"/>
          <w:lang w:val="ru-RU"/>
        </w:rPr>
        <w:t>поручения Д</w:t>
      </w:r>
      <w:r w:rsidR="009F6404">
        <w:rPr>
          <w:sz w:val="24"/>
          <w:lang w:val="ru-RU"/>
        </w:rPr>
        <w:t>епонента, служащие основанием</w:t>
      </w:r>
      <w:r w:rsidR="00631A90" w:rsidRPr="00B83EB6">
        <w:rPr>
          <w:sz w:val="24"/>
          <w:lang w:val="ru-RU"/>
        </w:rPr>
        <w:t xml:space="preserve"> для  поручений</w:t>
      </w:r>
      <w:r w:rsidR="009F6404">
        <w:rPr>
          <w:sz w:val="24"/>
          <w:lang w:val="ru-RU"/>
        </w:rPr>
        <w:t xml:space="preserve"> Попечителя</w:t>
      </w:r>
      <w:r w:rsidR="00631A90" w:rsidRPr="00B83EB6">
        <w:rPr>
          <w:sz w:val="24"/>
          <w:lang w:val="ru-RU"/>
        </w:rPr>
        <w:t>, переданных в Депозитарий</w:t>
      </w:r>
      <w:r w:rsidR="009F6404">
        <w:rPr>
          <w:sz w:val="24"/>
          <w:lang w:val="ru-RU"/>
        </w:rPr>
        <w:t>, не менее 5 (пяти) лет.</w:t>
      </w:r>
    </w:p>
    <w:p w:rsidR="00B5232D" w:rsidRPr="00B83EB6" w:rsidRDefault="00B5232D" w:rsidP="00B5232D">
      <w:pPr>
        <w:spacing w:line="300" w:lineRule="atLeast"/>
        <w:jc w:val="both"/>
        <w:rPr>
          <w:sz w:val="24"/>
          <w:lang w:val="ru-RU"/>
        </w:rPr>
      </w:pPr>
      <w:r>
        <w:rPr>
          <w:sz w:val="24"/>
          <w:lang w:val="ru-RU"/>
        </w:rPr>
        <w:t xml:space="preserve">2.6. Регулярно (не реже, чем раз в месяц) осуществлять сверку собственных учетных записей с учетными записями Депозитария и, в случае выявления расхождений, незамедлительно уведомлять об это Депозитарий и совместно </w:t>
      </w:r>
      <w:r w:rsidR="006E0533">
        <w:rPr>
          <w:sz w:val="24"/>
          <w:lang w:val="ru-RU"/>
        </w:rPr>
        <w:t>предпринять все необходимые действия для устранения расхождений.</w:t>
      </w:r>
      <w:r>
        <w:rPr>
          <w:sz w:val="24"/>
          <w:lang w:val="ru-RU"/>
        </w:rPr>
        <w:t xml:space="preserve"> </w:t>
      </w:r>
    </w:p>
    <w:p w:rsidR="00BF54CE" w:rsidRDefault="006E0533" w:rsidP="006E0533">
      <w:pPr>
        <w:spacing w:line="300" w:lineRule="atLeast"/>
        <w:jc w:val="both"/>
        <w:rPr>
          <w:sz w:val="24"/>
          <w:lang w:val="ru-RU"/>
        </w:rPr>
      </w:pPr>
      <w:r>
        <w:rPr>
          <w:sz w:val="24"/>
          <w:lang w:val="ru-RU"/>
        </w:rPr>
        <w:t xml:space="preserve">2.7. </w:t>
      </w:r>
      <w:r w:rsidR="00631A90">
        <w:rPr>
          <w:sz w:val="24"/>
          <w:lang w:val="ru-RU"/>
        </w:rPr>
        <w:t xml:space="preserve">Оплачивать услуги Депозитария согласно </w:t>
      </w:r>
      <w:r w:rsidR="009F6404">
        <w:rPr>
          <w:sz w:val="24"/>
          <w:lang w:val="ru-RU"/>
        </w:rPr>
        <w:t>Тарифам</w:t>
      </w:r>
      <w:r w:rsidR="00631A90">
        <w:rPr>
          <w:sz w:val="24"/>
          <w:lang w:val="ru-RU"/>
        </w:rPr>
        <w:t xml:space="preserve"> Депозитария и компенсировать расходы Депозитария в случаях, указанных в </w:t>
      </w:r>
      <w:r w:rsidR="009F6404">
        <w:rPr>
          <w:sz w:val="24"/>
          <w:lang w:val="ru-RU"/>
        </w:rPr>
        <w:t>н</w:t>
      </w:r>
      <w:r w:rsidR="00631A90">
        <w:rPr>
          <w:sz w:val="24"/>
          <w:lang w:val="ru-RU"/>
        </w:rPr>
        <w:t>астоящем Договоре</w:t>
      </w:r>
      <w:r w:rsidR="009F6404">
        <w:rPr>
          <w:sz w:val="24"/>
          <w:lang w:val="ru-RU"/>
        </w:rPr>
        <w:t>.</w:t>
      </w:r>
      <w:r w:rsidR="00631A90">
        <w:rPr>
          <w:sz w:val="24"/>
          <w:lang w:val="ru-RU"/>
        </w:rPr>
        <w:t xml:space="preserve"> </w:t>
      </w:r>
    </w:p>
    <w:p w:rsidR="009F6404" w:rsidRPr="006E0533" w:rsidRDefault="006E0533" w:rsidP="006E0533">
      <w:pPr>
        <w:jc w:val="both"/>
        <w:rPr>
          <w:sz w:val="24"/>
          <w:szCs w:val="24"/>
          <w:lang w:val="ru-RU"/>
        </w:rPr>
      </w:pPr>
      <w:r>
        <w:rPr>
          <w:sz w:val="24"/>
          <w:szCs w:val="24"/>
          <w:lang w:val="ru-RU"/>
        </w:rPr>
        <w:t xml:space="preserve">2.8. </w:t>
      </w:r>
      <w:r w:rsidR="009F6404" w:rsidRPr="006E0533">
        <w:rPr>
          <w:sz w:val="24"/>
          <w:szCs w:val="24"/>
          <w:lang w:val="ru-RU"/>
        </w:rPr>
        <w:t>Письменно уведомить Депозитарий о приостановлении действия или аннулировании лицензии профессионального участника рынка ценных бумаг не позднее, чем через 2 (два) рабочих дня после наступления такого события.</w:t>
      </w:r>
    </w:p>
    <w:p w:rsidR="00BF54CE" w:rsidRDefault="00BF54CE">
      <w:pPr>
        <w:spacing w:line="300" w:lineRule="atLeast"/>
        <w:jc w:val="both"/>
        <w:rPr>
          <w:sz w:val="24"/>
          <w:lang w:val="ru-RU"/>
        </w:rPr>
      </w:pPr>
    </w:p>
    <w:p w:rsidR="00BF54CE" w:rsidRDefault="00631A90">
      <w:pPr>
        <w:spacing w:line="300" w:lineRule="atLeast"/>
        <w:ind w:left="708"/>
        <w:jc w:val="both"/>
        <w:rPr>
          <w:sz w:val="24"/>
          <w:lang w:val="ru-RU"/>
        </w:rPr>
      </w:pPr>
      <w:r>
        <w:rPr>
          <w:sz w:val="24"/>
          <w:lang w:val="ru-RU"/>
        </w:rPr>
        <w:t>Депозитарий обязан:</w:t>
      </w:r>
    </w:p>
    <w:p w:rsidR="00BF54CE" w:rsidRDefault="00BF54CE">
      <w:pPr>
        <w:spacing w:line="300" w:lineRule="atLeast"/>
        <w:ind w:left="708" w:hanging="618"/>
        <w:jc w:val="both"/>
        <w:rPr>
          <w:sz w:val="24"/>
          <w:lang w:val="ru-RU"/>
        </w:rPr>
      </w:pPr>
    </w:p>
    <w:p w:rsidR="006E0533" w:rsidRDefault="006E0533" w:rsidP="006E0533">
      <w:pPr>
        <w:tabs>
          <w:tab w:val="left" w:pos="540"/>
        </w:tabs>
        <w:spacing w:line="300" w:lineRule="atLeast"/>
        <w:jc w:val="both"/>
        <w:rPr>
          <w:sz w:val="24"/>
          <w:lang w:val="ru-RU"/>
        </w:rPr>
      </w:pPr>
      <w:r>
        <w:rPr>
          <w:sz w:val="24"/>
          <w:lang w:val="ru-RU"/>
        </w:rPr>
        <w:t>2.9.</w:t>
      </w:r>
      <w:r w:rsidR="00A20E6F" w:rsidRPr="00A20E6F">
        <w:rPr>
          <w:sz w:val="24"/>
          <w:szCs w:val="24"/>
          <w:lang w:val="ru-RU"/>
        </w:rPr>
        <w:t xml:space="preserve"> Права и обязанности Депозитария в части исполнения поручения </w:t>
      </w:r>
      <w:r w:rsidR="00A20E6F">
        <w:rPr>
          <w:sz w:val="24"/>
          <w:szCs w:val="24"/>
          <w:lang w:val="ru-RU"/>
        </w:rPr>
        <w:t xml:space="preserve">Попечителя </w:t>
      </w:r>
      <w:r w:rsidR="00A20E6F" w:rsidRPr="00A20E6F">
        <w:rPr>
          <w:sz w:val="24"/>
          <w:szCs w:val="24"/>
          <w:lang w:val="ru-RU"/>
        </w:rPr>
        <w:t>на проведение операций с ценными бумагами Депонента определяются депозитарным договором между Депозитарием и Депонентом, доверенностью, выданной Депонентом Попечителю, законодательством Российской Федерации и</w:t>
      </w:r>
      <w:r>
        <w:rPr>
          <w:sz w:val="24"/>
          <w:lang w:val="ru-RU"/>
        </w:rPr>
        <w:t xml:space="preserve"> </w:t>
      </w:r>
      <w:r w:rsidR="00A20E6F">
        <w:rPr>
          <w:sz w:val="24"/>
          <w:lang w:val="ru-RU"/>
        </w:rPr>
        <w:t>Условиями.</w:t>
      </w:r>
    </w:p>
    <w:p w:rsidR="00A20E6F" w:rsidRDefault="00A20E6F" w:rsidP="006E0533">
      <w:pPr>
        <w:tabs>
          <w:tab w:val="left" w:pos="540"/>
        </w:tabs>
        <w:spacing w:line="300" w:lineRule="atLeast"/>
        <w:jc w:val="both"/>
        <w:rPr>
          <w:sz w:val="24"/>
          <w:lang w:val="ru-RU"/>
        </w:rPr>
      </w:pPr>
      <w:r>
        <w:rPr>
          <w:sz w:val="24"/>
          <w:lang w:val="ru-RU"/>
        </w:rPr>
        <w:t xml:space="preserve">2.10. Депозитарий обязан </w:t>
      </w:r>
      <w:proofErr w:type="gramStart"/>
      <w:r>
        <w:rPr>
          <w:sz w:val="24"/>
          <w:lang w:val="ru-RU"/>
        </w:rPr>
        <w:t>предоставлять Попечителю отчеты</w:t>
      </w:r>
      <w:proofErr w:type="gramEnd"/>
      <w:r>
        <w:rPr>
          <w:sz w:val="24"/>
          <w:lang w:val="ru-RU"/>
        </w:rPr>
        <w:t>, предусмотренные Условиями, и другую информацию, необходимую для осуществления Попечителем учета операций по счету депо Депонента и сверки данных в соответствии с п.2.6 настоящего Договора.</w:t>
      </w:r>
    </w:p>
    <w:p w:rsidR="00BF54CE" w:rsidRDefault="00A20E6F" w:rsidP="00A20E6F">
      <w:pPr>
        <w:tabs>
          <w:tab w:val="left" w:pos="540"/>
        </w:tabs>
        <w:spacing w:line="300" w:lineRule="atLeast"/>
        <w:jc w:val="both"/>
        <w:rPr>
          <w:sz w:val="24"/>
          <w:lang w:val="ru-RU"/>
        </w:rPr>
      </w:pPr>
      <w:r>
        <w:rPr>
          <w:sz w:val="24"/>
          <w:lang w:val="ru-RU"/>
        </w:rPr>
        <w:t xml:space="preserve">2.11. </w:t>
      </w:r>
      <w:r w:rsidR="00631A90">
        <w:rPr>
          <w:sz w:val="24"/>
          <w:lang w:val="ru-RU"/>
        </w:rPr>
        <w:t>Не использовать информацию о Попечителе счета</w:t>
      </w:r>
      <w:r>
        <w:rPr>
          <w:sz w:val="24"/>
          <w:lang w:val="ru-RU"/>
        </w:rPr>
        <w:t>,</w:t>
      </w:r>
      <w:r w:rsidR="00631A90">
        <w:rPr>
          <w:sz w:val="24"/>
          <w:lang w:val="ru-RU"/>
        </w:rPr>
        <w:t xml:space="preserve"> </w:t>
      </w:r>
      <w:r w:rsidR="006E0533">
        <w:rPr>
          <w:sz w:val="24"/>
          <w:lang w:val="ru-RU"/>
        </w:rPr>
        <w:t>Депоненте</w:t>
      </w:r>
      <w:r w:rsidR="00631A90">
        <w:rPr>
          <w:sz w:val="24"/>
          <w:lang w:val="ru-RU"/>
        </w:rPr>
        <w:t xml:space="preserve"> и </w:t>
      </w:r>
      <w:r>
        <w:rPr>
          <w:sz w:val="24"/>
          <w:lang w:val="ru-RU"/>
        </w:rPr>
        <w:t>его счете депо</w:t>
      </w:r>
      <w:r w:rsidR="00631A90">
        <w:rPr>
          <w:sz w:val="24"/>
          <w:lang w:val="ru-RU"/>
        </w:rPr>
        <w:t xml:space="preserve"> для совершения действий, наносящих или могущих нанести ущерб законным правам и интересам </w:t>
      </w:r>
      <w:r w:rsidR="006E0533">
        <w:rPr>
          <w:sz w:val="24"/>
          <w:lang w:val="ru-RU"/>
        </w:rPr>
        <w:t>Депонента</w:t>
      </w:r>
      <w:r w:rsidR="00631A90">
        <w:rPr>
          <w:sz w:val="24"/>
          <w:lang w:val="ru-RU"/>
        </w:rPr>
        <w:t>.</w:t>
      </w:r>
    </w:p>
    <w:p w:rsidR="00BF54CE" w:rsidRDefault="00631A90">
      <w:pPr>
        <w:spacing w:line="300" w:lineRule="atLeast"/>
        <w:jc w:val="both"/>
        <w:rPr>
          <w:sz w:val="24"/>
          <w:lang w:val="ru-RU"/>
        </w:rPr>
      </w:pPr>
      <w:r>
        <w:rPr>
          <w:sz w:val="24"/>
          <w:lang w:val="ru-RU"/>
        </w:rPr>
        <w:tab/>
      </w:r>
    </w:p>
    <w:p w:rsidR="00BF54CE" w:rsidRDefault="00FD2FB1">
      <w:pPr>
        <w:spacing w:line="300" w:lineRule="atLeast"/>
        <w:jc w:val="both"/>
        <w:rPr>
          <w:b/>
          <w:sz w:val="24"/>
          <w:lang w:val="ru-RU"/>
        </w:rPr>
      </w:pPr>
      <w:r>
        <w:rPr>
          <w:b/>
          <w:sz w:val="24"/>
          <w:lang w:val="ru-RU"/>
        </w:rPr>
        <w:t xml:space="preserve">3. </w:t>
      </w:r>
      <w:r w:rsidR="00631A90">
        <w:rPr>
          <w:b/>
          <w:sz w:val="24"/>
          <w:lang w:val="ru-RU"/>
        </w:rPr>
        <w:t xml:space="preserve"> Ответственность Сторон</w:t>
      </w:r>
    </w:p>
    <w:p w:rsidR="00FD2FB1" w:rsidRDefault="00FD2FB1" w:rsidP="00FD2FB1">
      <w:pPr>
        <w:spacing w:line="300" w:lineRule="atLeast"/>
        <w:jc w:val="both"/>
        <w:rPr>
          <w:sz w:val="24"/>
          <w:lang w:val="ru-RU"/>
        </w:rPr>
      </w:pPr>
    </w:p>
    <w:p w:rsidR="00BF54CE" w:rsidRPr="00FD2FB1" w:rsidRDefault="00FD2FB1" w:rsidP="00FD2FB1">
      <w:pPr>
        <w:spacing w:line="300" w:lineRule="atLeast"/>
        <w:jc w:val="both"/>
        <w:rPr>
          <w:sz w:val="24"/>
          <w:lang w:val="ru-RU"/>
        </w:rPr>
      </w:pPr>
      <w:r>
        <w:rPr>
          <w:sz w:val="24"/>
          <w:lang w:val="ru-RU"/>
        </w:rPr>
        <w:t xml:space="preserve">3.1. </w:t>
      </w:r>
      <w:r w:rsidRPr="00FD2FB1">
        <w:rPr>
          <w:sz w:val="24"/>
          <w:szCs w:val="24"/>
          <w:lang w:val="ru-RU"/>
        </w:rPr>
        <w:t>Депозитарий не отвечает перед Депонентом за убытки, причиненные в результате действий Попечителя</w:t>
      </w:r>
      <w:r w:rsidR="002D2716">
        <w:rPr>
          <w:sz w:val="24"/>
          <w:szCs w:val="24"/>
          <w:lang w:val="ru-RU"/>
        </w:rPr>
        <w:t xml:space="preserve">, в том числе </w:t>
      </w:r>
      <w:r w:rsidR="002D2716">
        <w:rPr>
          <w:sz w:val="24"/>
          <w:lang w:val="ru-RU"/>
        </w:rPr>
        <w:t>наносящих ущерб и вредящих деловой репутации Депонента</w:t>
      </w:r>
      <w:r w:rsidRPr="00FD2FB1">
        <w:rPr>
          <w:sz w:val="24"/>
          <w:szCs w:val="24"/>
          <w:lang w:val="ru-RU"/>
        </w:rPr>
        <w:t>.</w:t>
      </w:r>
    </w:p>
    <w:p w:rsidR="00BF54CE" w:rsidRDefault="002D2716" w:rsidP="002D2716">
      <w:pPr>
        <w:tabs>
          <w:tab w:val="left" w:pos="540"/>
        </w:tabs>
        <w:spacing w:line="300" w:lineRule="atLeast"/>
        <w:jc w:val="both"/>
        <w:rPr>
          <w:sz w:val="24"/>
          <w:lang w:val="ru-RU"/>
        </w:rPr>
      </w:pPr>
      <w:r>
        <w:rPr>
          <w:sz w:val="24"/>
          <w:lang w:val="ru-RU"/>
        </w:rPr>
        <w:t xml:space="preserve">3.2. </w:t>
      </w:r>
      <w:r w:rsidR="00631A90" w:rsidRPr="002D2716">
        <w:rPr>
          <w:sz w:val="24"/>
          <w:lang w:val="ru-RU"/>
        </w:rPr>
        <w:t>Попечитель счета несет ответственность за</w:t>
      </w:r>
      <w:r>
        <w:rPr>
          <w:sz w:val="24"/>
          <w:lang w:val="ru-RU"/>
        </w:rPr>
        <w:t xml:space="preserve"> </w:t>
      </w:r>
      <w:r w:rsidR="00631A90" w:rsidRPr="002D2716">
        <w:rPr>
          <w:sz w:val="24"/>
          <w:lang w:val="ru-RU"/>
        </w:rPr>
        <w:t xml:space="preserve">любые действия, связанные с поручениями </w:t>
      </w:r>
      <w:r>
        <w:rPr>
          <w:sz w:val="24"/>
          <w:lang w:val="ru-RU"/>
        </w:rPr>
        <w:t>на совершение операций по счету</w:t>
      </w:r>
      <w:r w:rsidR="00631A90" w:rsidRPr="002D2716">
        <w:rPr>
          <w:sz w:val="24"/>
          <w:lang w:val="ru-RU"/>
        </w:rPr>
        <w:t xml:space="preserve"> </w:t>
      </w:r>
      <w:r>
        <w:rPr>
          <w:sz w:val="24"/>
          <w:lang w:val="ru-RU"/>
        </w:rPr>
        <w:t>депо Депонент, Попечителем которого он является.</w:t>
      </w:r>
    </w:p>
    <w:p w:rsidR="003A57C0" w:rsidRPr="003A57C0" w:rsidRDefault="002D2716" w:rsidP="003A57C0">
      <w:pPr>
        <w:widowControl w:val="0"/>
        <w:ind w:right="-102"/>
        <w:jc w:val="both"/>
        <w:rPr>
          <w:sz w:val="24"/>
          <w:szCs w:val="24"/>
          <w:lang w:val="ru-RU"/>
        </w:rPr>
      </w:pPr>
      <w:r>
        <w:rPr>
          <w:sz w:val="24"/>
          <w:lang w:val="ru-RU"/>
        </w:rPr>
        <w:lastRenderedPageBreak/>
        <w:t>3.3. Стороны несут ответст</w:t>
      </w:r>
      <w:r w:rsidR="003A57C0">
        <w:rPr>
          <w:sz w:val="24"/>
          <w:lang w:val="ru-RU"/>
        </w:rPr>
        <w:t xml:space="preserve">венность за обеспечение </w:t>
      </w:r>
      <w:r w:rsidR="003A57C0">
        <w:rPr>
          <w:sz w:val="24"/>
          <w:szCs w:val="24"/>
          <w:lang w:val="ru-RU"/>
        </w:rPr>
        <w:t>конфиденциальности</w:t>
      </w:r>
      <w:r w:rsidR="003A57C0" w:rsidRPr="003A57C0">
        <w:rPr>
          <w:sz w:val="24"/>
          <w:szCs w:val="24"/>
          <w:lang w:val="ru-RU"/>
        </w:rPr>
        <w:t xml:space="preserve"> информации, передаваемой в рамках заключения настоящего Договора.</w:t>
      </w:r>
    </w:p>
    <w:p w:rsidR="002D2716" w:rsidRDefault="002D2716" w:rsidP="002D2716">
      <w:pPr>
        <w:tabs>
          <w:tab w:val="left" w:pos="540"/>
        </w:tabs>
        <w:spacing w:line="300" w:lineRule="atLeast"/>
        <w:jc w:val="both"/>
        <w:rPr>
          <w:sz w:val="24"/>
          <w:lang w:val="ru-RU"/>
        </w:rPr>
      </w:pPr>
    </w:p>
    <w:p w:rsidR="003A57C0" w:rsidRDefault="003A57C0" w:rsidP="003A57C0">
      <w:pPr>
        <w:tabs>
          <w:tab w:val="left" w:pos="540"/>
        </w:tabs>
        <w:spacing w:line="300" w:lineRule="atLeast"/>
        <w:jc w:val="both"/>
        <w:rPr>
          <w:b/>
          <w:sz w:val="24"/>
          <w:lang w:val="ru-RU"/>
        </w:rPr>
      </w:pPr>
      <w:r>
        <w:rPr>
          <w:b/>
          <w:sz w:val="24"/>
          <w:lang w:val="ru-RU"/>
        </w:rPr>
        <w:t>4. Обстоятельства, освобождающие от ответственности</w:t>
      </w:r>
    </w:p>
    <w:p w:rsidR="003A57C0" w:rsidRDefault="003A57C0" w:rsidP="003A57C0">
      <w:pPr>
        <w:tabs>
          <w:tab w:val="left" w:pos="540"/>
        </w:tabs>
        <w:spacing w:line="300" w:lineRule="atLeast"/>
        <w:jc w:val="both"/>
        <w:rPr>
          <w:b/>
          <w:sz w:val="24"/>
          <w:lang w:val="ru-RU"/>
        </w:rPr>
      </w:pPr>
    </w:p>
    <w:p w:rsidR="003A57C0" w:rsidRPr="003A57C0" w:rsidRDefault="003A57C0" w:rsidP="003A57C0">
      <w:pPr>
        <w:tabs>
          <w:tab w:val="left" w:pos="540"/>
        </w:tabs>
        <w:spacing w:line="300" w:lineRule="atLeast"/>
        <w:jc w:val="both"/>
        <w:rPr>
          <w:b/>
          <w:sz w:val="24"/>
          <w:lang w:val="ru-RU"/>
        </w:rPr>
      </w:pPr>
      <w:r>
        <w:rPr>
          <w:sz w:val="24"/>
          <w:szCs w:val="24"/>
          <w:lang w:val="ru-RU"/>
        </w:rPr>
        <w:t>4.1.</w:t>
      </w:r>
      <w:r w:rsidRPr="003A57C0">
        <w:rPr>
          <w:sz w:val="24"/>
          <w:szCs w:val="24"/>
          <w:lang w:val="ru-RU"/>
        </w:rPr>
        <w:t xml:space="preserve"> </w:t>
      </w:r>
      <w:proofErr w:type="gramStart"/>
      <w:r w:rsidRPr="003A57C0">
        <w:rPr>
          <w:sz w:val="24"/>
          <w:szCs w:val="24"/>
          <w:lang w:val="ru-RU"/>
        </w:rPr>
        <w:t>Стороны освобождаются от ответственности за неисполнении, ненадлежащее или частичное исполнение своих обязательств по настоящему Договору, если это  неисполнение, ненадлежащее или частичное исполнение  явилось следствием действия обстоятельств непреодолимой силы, возникших после заключения настоящего Договора.</w:t>
      </w:r>
      <w:proofErr w:type="gramEnd"/>
    </w:p>
    <w:p w:rsidR="003A57C0" w:rsidRPr="003A57C0" w:rsidRDefault="003A57C0" w:rsidP="003A57C0">
      <w:pPr>
        <w:tabs>
          <w:tab w:val="left" w:pos="-1134"/>
          <w:tab w:val="left" w:pos="8789"/>
          <w:tab w:val="left" w:pos="8931"/>
        </w:tabs>
        <w:jc w:val="both"/>
        <w:rPr>
          <w:sz w:val="24"/>
          <w:szCs w:val="24"/>
          <w:lang w:val="ru-RU"/>
        </w:rPr>
      </w:pPr>
      <w:r>
        <w:rPr>
          <w:sz w:val="24"/>
          <w:szCs w:val="24"/>
          <w:lang w:val="ru-RU"/>
        </w:rPr>
        <w:t>4.2.</w:t>
      </w:r>
      <w:r w:rsidRPr="003A57C0">
        <w:rPr>
          <w:sz w:val="24"/>
          <w:szCs w:val="24"/>
          <w:lang w:val="ru-RU"/>
        </w:rPr>
        <w:t xml:space="preserve"> Под обстоятельствами непреодолимой силы понимаются такие обстоятельства, которые возникли после заключения настоящего Договора в результате непредвиденных и неотвратимых при данных условиях любой из Сторон событий чрезвычайного характера, которые Стороны не могли предвидеть или предотвратить.</w:t>
      </w:r>
    </w:p>
    <w:p w:rsidR="003A57C0" w:rsidRPr="003A57C0" w:rsidRDefault="003A57C0" w:rsidP="003A57C0">
      <w:pPr>
        <w:widowControl w:val="0"/>
        <w:spacing w:before="60"/>
        <w:ind w:right="21"/>
        <w:jc w:val="both"/>
        <w:rPr>
          <w:sz w:val="24"/>
          <w:szCs w:val="24"/>
          <w:lang w:val="ru-RU"/>
        </w:rPr>
      </w:pPr>
      <w:r>
        <w:rPr>
          <w:sz w:val="24"/>
          <w:szCs w:val="24"/>
          <w:lang w:val="ru-RU"/>
        </w:rPr>
        <w:t>4.3</w:t>
      </w:r>
      <w:r w:rsidRPr="003A57C0">
        <w:rPr>
          <w:sz w:val="24"/>
          <w:szCs w:val="24"/>
          <w:lang w:val="ru-RU"/>
        </w:rPr>
        <w:t xml:space="preserve">. 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 повлекшее невозможность исполнения Сторонами условий настоящего Договора, или другие независящие от Сторон обстоятельства, которые Стороны не могли ни предвидеть, ни предотвратить разумными мерами. К подобным обстоятельствам Стороны относят также действия органов государственной власти и управления, делающие невозможным либо несвоевременным исполнение обязательств по настоящему Договору, а также прекращение, приостановление расчетных, торговых, клиринговых, депозитарных операций биржами, иными организаторами торговли, депозитариями, держателями реестров ценных бумаг эмитентов, банками. </w:t>
      </w:r>
    </w:p>
    <w:p w:rsidR="003A57C0" w:rsidRPr="003A57C0" w:rsidRDefault="003A57C0" w:rsidP="003A57C0">
      <w:pPr>
        <w:tabs>
          <w:tab w:val="left" w:pos="-1134"/>
          <w:tab w:val="left" w:pos="8505"/>
          <w:tab w:val="left" w:pos="8931"/>
        </w:tabs>
        <w:jc w:val="both"/>
        <w:rPr>
          <w:sz w:val="24"/>
          <w:szCs w:val="24"/>
          <w:lang w:val="ru-RU"/>
        </w:rPr>
      </w:pPr>
      <w:r>
        <w:rPr>
          <w:sz w:val="24"/>
          <w:szCs w:val="24"/>
          <w:lang w:val="ru-RU"/>
        </w:rPr>
        <w:t xml:space="preserve">4.4. </w:t>
      </w:r>
      <w:r w:rsidRPr="003A57C0">
        <w:rPr>
          <w:sz w:val="24"/>
          <w:szCs w:val="24"/>
          <w:lang w:val="ru-RU"/>
        </w:rPr>
        <w:t>Срок исполнения Сторонами обязательств по настоящему Договору в случае возникновения обстоятельств непреодолимой силы отодвигается на период времени, в течение которого действуют эти обстоятельства и их последствия.</w:t>
      </w:r>
    </w:p>
    <w:p w:rsidR="003A57C0" w:rsidRPr="003A57C0" w:rsidRDefault="003A57C0" w:rsidP="003A57C0">
      <w:pPr>
        <w:tabs>
          <w:tab w:val="left" w:pos="-1134"/>
          <w:tab w:val="left" w:pos="8505"/>
          <w:tab w:val="left" w:pos="8931"/>
        </w:tabs>
        <w:jc w:val="both"/>
        <w:rPr>
          <w:sz w:val="24"/>
          <w:szCs w:val="24"/>
          <w:lang w:val="ru-RU"/>
        </w:rPr>
      </w:pPr>
      <w:r>
        <w:rPr>
          <w:sz w:val="24"/>
          <w:szCs w:val="24"/>
          <w:lang w:val="ru-RU"/>
        </w:rPr>
        <w:t xml:space="preserve">4.5. </w:t>
      </w:r>
      <w:r w:rsidRPr="003A57C0">
        <w:rPr>
          <w:sz w:val="24"/>
          <w:szCs w:val="24"/>
          <w:lang w:val="ru-RU"/>
        </w:rPr>
        <w:t xml:space="preserve">Сторона, которая оказалась затронутой обстоятельствами непреодолимой силы, должна не позднее следующего рабочего дня после их наступления в письменной форме информировать об этом другую Сторону, указав при этом дату наступления таких обстоятельств и их характер, и принять все возможные меры для максимального ограничения последствий, вызванных такими обстоятельствами. При этом </w:t>
      </w:r>
      <w:proofErr w:type="spellStart"/>
      <w:r w:rsidRPr="003A57C0">
        <w:rPr>
          <w:sz w:val="24"/>
          <w:szCs w:val="24"/>
          <w:lang w:val="ru-RU"/>
        </w:rPr>
        <w:t>неизвещение</w:t>
      </w:r>
      <w:proofErr w:type="spellEnd"/>
      <w:r w:rsidRPr="003A57C0">
        <w:rPr>
          <w:sz w:val="24"/>
          <w:szCs w:val="24"/>
          <w:lang w:val="ru-RU"/>
        </w:rPr>
        <w:t xml:space="preserve"> или несвоевременное извещение другой Стороны влечет за собой утрату права для первой Стороны ссылаться на действие обстоятельств непреодолимой силы, если само </w:t>
      </w:r>
      <w:proofErr w:type="spellStart"/>
      <w:r w:rsidRPr="003A57C0">
        <w:rPr>
          <w:sz w:val="24"/>
          <w:szCs w:val="24"/>
          <w:lang w:val="ru-RU"/>
        </w:rPr>
        <w:t>неизвещение</w:t>
      </w:r>
      <w:proofErr w:type="spellEnd"/>
      <w:r w:rsidRPr="003A57C0">
        <w:rPr>
          <w:sz w:val="24"/>
          <w:szCs w:val="24"/>
          <w:lang w:val="ru-RU"/>
        </w:rPr>
        <w:t xml:space="preserve"> не являлось результатом обстоятельств непреодолимой силы.</w:t>
      </w:r>
    </w:p>
    <w:p w:rsidR="003A57C0" w:rsidRPr="003A57C0" w:rsidRDefault="003A57C0" w:rsidP="003A57C0">
      <w:pPr>
        <w:tabs>
          <w:tab w:val="left" w:pos="-1134"/>
          <w:tab w:val="left" w:pos="8505"/>
          <w:tab w:val="left" w:pos="8931"/>
        </w:tabs>
        <w:jc w:val="both"/>
        <w:rPr>
          <w:sz w:val="24"/>
          <w:szCs w:val="24"/>
          <w:lang w:val="ru-RU"/>
        </w:rPr>
      </w:pPr>
      <w:r>
        <w:rPr>
          <w:sz w:val="24"/>
          <w:szCs w:val="24"/>
          <w:lang w:val="ru-RU"/>
        </w:rPr>
        <w:t>4.6.</w:t>
      </w:r>
      <w:r w:rsidRPr="003A57C0">
        <w:rPr>
          <w:sz w:val="24"/>
          <w:szCs w:val="24"/>
          <w:lang w:val="ru-RU"/>
        </w:rPr>
        <w:t xml:space="preserve"> Обязанность доказывать существование обстоятельств непреодолимой силы лежит на Стороне, которая ссылается на их действие.</w:t>
      </w:r>
    </w:p>
    <w:p w:rsidR="003A57C0" w:rsidRPr="003A57C0" w:rsidRDefault="003A57C0" w:rsidP="003A57C0">
      <w:pPr>
        <w:widowControl w:val="0"/>
        <w:spacing w:before="60"/>
        <w:ind w:right="21"/>
        <w:jc w:val="both"/>
        <w:rPr>
          <w:sz w:val="24"/>
          <w:szCs w:val="24"/>
          <w:lang w:val="ru-RU"/>
        </w:rPr>
      </w:pPr>
      <w:r>
        <w:rPr>
          <w:sz w:val="24"/>
          <w:szCs w:val="24"/>
          <w:lang w:val="ru-RU"/>
        </w:rPr>
        <w:t xml:space="preserve">4.7. </w:t>
      </w:r>
      <w:r w:rsidRPr="003A57C0">
        <w:rPr>
          <w:sz w:val="24"/>
          <w:szCs w:val="24"/>
          <w:lang w:val="ru-RU"/>
        </w:rPr>
        <w:t xml:space="preserve">По </w:t>
      </w:r>
      <w:proofErr w:type="gramStart"/>
      <w:r w:rsidRPr="003A57C0">
        <w:rPr>
          <w:sz w:val="24"/>
          <w:szCs w:val="24"/>
          <w:lang w:val="ru-RU"/>
        </w:rPr>
        <w:t>прошествии</w:t>
      </w:r>
      <w:proofErr w:type="gramEnd"/>
      <w:r w:rsidRPr="003A57C0">
        <w:rPr>
          <w:sz w:val="24"/>
          <w:szCs w:val="24"/>
          <w:lang w:val="ru-RU"/>
        </w:rPr>
        <w:t xml:space="preserve"> обстоятельств Стороны обязуются принять все меры для ликвидации последствий и уменьшения причиненного ущерба.</w:t>
      </w:r>
    </w:p>
    <w:p w:rsidR="003A57C0" w:rsidRPr="003A57C0" w:rsidRDefault="003A57C0" w:rsidP="003A57C0">
      <w:pPr>
        <w:widowControl w:val="0"/>
        <w:spacing w:before="60"/>
        <w:ind w:right="21"/>
        <w:jc w:val="both"/>
        <w:rPr>
          <w:sz w:val="24"/>
          <w:szCs w:val="24"/>
          <w:lang w:val="ru-RU"/>
        </w:rPr>
      </w:pPr>
      <w:r>
        <w:rPr>
          <w:sz w:val="24"/>
          <w:szCs w:val="24"/>
          <w:lang w:val="ru-RU"/>
        </w:rPr>
        <w:t>4.8.</w:t>
      </w:r>
      <w:r w:rsidRPr="003A57C0">
        <w:rPr>
          <w:sz w:val="24"/>
          <w:szCs w:val="24"/>
          <w:lang w:val="ru-RU"/>
        </w:rPr>
        <w:t xml:space="preserve"> Если действия обстоятельств непреодолимой силы продолжают действовать более двух месяцев, любая из Сторон вправе письменно заявить о прекращении действия настоящего Договора.</w:t>
      </w:r>
    </w:p>
    <w:p w:rsidR="00BF54CE" w:rsidRDefault="00BF54CE">
      <w:pPr>
        <w:spacing w:line="300" w:lineRule="atLeast"/>
        <w:jc w:val="both"/>
        <w:rPr>
          <w:sz w:val="24"/>
          <w:lang w:val="ru-RU"/>
        </w:rPr>
      </w:pPr>
    </w:p>
    <w:p w:rsidR="00BF54CE" w:rsidRDefault="00621DD0" w:rsidP="00621DD0">
      <w:pPr>
        <w:spacing w:line="300" w:lineRule="atLeast"/>
        <w:jc w:val="both"/>
        <w:rPr>
          <w:b/>
          <w:sz w:val="24"/>
          <w:lang w:val="ru-RU"/>
        </w:rPr>
      </w:pPr>
      <w:r>
        <w:rPr>
          <w:b/>
          <w:sz w:val="24"/>
          <w:lang w:val="ru-RU"/>
        </w:rPr>
        <w:t>5. Порядок расчетов</w:t>
      </w:r>
    </w:p>
    <w:p w:rsidR="00BF54CE" w:rsidRDefault="00BF54CE">
      <w:pPr>
        <w:spacing w:line="300" w:lineRule="atLeast"/>
        <w:ind w:left="360" w:hanging="360"/>
        <w:jc w:val="both"/>
        <w:rPr>
          <w:b/>
          <w:sz w:val="24"/>
          <w:lang w:val="ru-RU"/>
        </w:rPr>
      </w:pPr>
    </w:p>
    <w:p w:rsidR="00621DD0" w:rsidRDefault="00621DD0" w:rsidP="00621DD0">
      <w:pPr>
        <w:pStyle w:val="21"/>
      </w:pPr>
      <w:r>
        <w:t>5.1.Все расчеты по настоящему Договору производятся через Попечителя счета депо в порядке, предусмотренном депозитарным Договором между Депозитарием и Депонентом.</w:t>
      </w:r>
    </w:p>
    <w:p w:rsidR="00621DD0" w:rsidRPr="00621DD0" w:rsidRDefault="00621DD0" w:rsidP="00621DD0">
      <w:pPr>
        <w:tabs>
          <w:tab w:val="left" w:pos="8931"/>
        </w:tabs>
        <w:jc w:val="both"/>
        <w:rPr>
          <w:sz w:val="24"/>
          <w:szCs w:val="24"/>
          <w:lang w:val="ru-RU"/>
        </w:rPr>
      </w:pPr>
    </w:p>
    <w:p w:rsidR="00621DD0" w:rsidRPr="00621DD0" w:rsidRDefault="00621DD0" w:rsidP="00621DD0">
      <w:pPr>
        <w:tabs>
          <w:tab w:val="left" w:pos="8931"/>
        </w:tabs>
        <w:jc w:val="both"/>
        <w:rPr>
          <w:sz w:val="24"/>
          <w:szCs w:val="24"/>
          <w:lang w:val="ru-RU"/>
        </w:rPr>
      </w:pPr>
    </w:p>
    <w:p w:rsidR="00B1735F" w:rsidRPr="00B1735F" w:rsidRDefault="00631A90" w:rsidP="00B1735F">
      <w:pPr>
        <w:tabs>
          <w:tab w:val="left" w:pos="8505"/>
          <w:tab w:val="left" w:pos="8931"/>
        </w:tabs>
        <w:ind w:right="-618"/>
        <w:jc w:val="both"/>
        <w:rPr>
          <w:sz w:val="24"/>
          <w:szCs w:val="24"/>
          <w:lang w:val="ru-RU"/>
        </w:rPr>
      </w:pPr>
      <w:r>
        <w:rPr>
          <w:b/>
          <w:sz w:val="24"/>
          <w:lang w:val="ru-RU"/>
        </w:rPr>
        <w:t xml:space="preserve">6. </w:t>
      </w:r>
      <w:r w:rsidR="00B1735F" w:rsidRPr="00B1735F">
        <w:rPr>
          <w:b/>
          <w:bCs/>
          <w:sz w:val="24"/>
          <w:szCs w:val="24"/>
          <w:lang w:val="ru-RU"/>
        </w:rPr>
        <w:t>Вступление в силу, срок действия и прекращение настоящего Договора</w:t>
      </w:r>
      <w:r w:rsidR="00B1735F">
        <w:rPr>
          <w:b/>
          <w:bCs/>
          <w:sz w:val="24"/>
          <w:szCs w:val="24"/>
          <w:lang w:val="ru-RU"/>
        </w:rPr>
        <w:t>.</w:t>
      </w:r>
      <w:r w:rsidR="00B1735F" w:rsidRPr="00B1735F">
        <w:rPr>
          <w:b/>
          <w:bCs/>
          <w:sz w:val="24"/>
          <w:szCs w:val="24"/>
          <w:lang w:val="ru-RU"/>
        </w:rPr>
        <w:t xml:space="preserve"> </w:t>
      </w:r>
    </w:p>
    <w:p w:rsidR="00BF54CE" w:rsidRDefault="00BF54CE">
      <w:pPr>
        <w:spacing w:line="300" w:lineRule="atLeast"/>
        <w:jc w:val="both"/>
        <w:rPr>
          <w:b/>
          <w:sz w:val="24"/>
          <w:lang w:val="ru-RU"/>
        </w:rPr>
      </w:pPr>
    </w:p>
    <w:p w:rsidR="00B1735F" w:rsidRPr="004048D1" w:rsidRDefault="00B1735F" w:rsidP="00B1735F">
      <w:pPr>
        <w:pStyle w:val="Normal1"/>
        <w:jc w:val="both"/>
        <w:rPr>
          <w:sz w:val="24"/>
          <w:szCs w:val="24"/>
          <w:lang w:val="ru-RU"/>
        </w:rPr>
      </w:pPr>
      <w:r w:rsidRPr="00C8179A">
        <w:rPr>
          <w:sz w:val="24"/>
          <w:szCs w:val="24"/>
          <w:lang w:val="ru-RU"/>
        </w:rPr>
        <w:lastRenderedPageBreak/>
        <w:t xml:space="preserve">6.1. </w:t>
      </w:r>
      <w:r w:rsidRPr="004048D1">
        <w:rPr>
          <w:sz w:val="24"/>
          <w:szCs w:val="24"/>
          <w:lang w:val="ru-RU"/>
        </w:rPr>
        <w:t>Настоящий Договор вступает в силу с момента его подписания Сторон</w:t>
      </w:r>
      <w:r>
        <w:rPr>
          <w:sz w:val="24"/>
          <w:szCs w:val="24"/>
          <w:lang w:val="ru-RU"/>
        </w:rPr>
        <w:t>ами</w:t>
      </w:r>
      <w:r w:rsidRPr="004048D1">
        <w:rPr>
          <w:sz w:val="24"/>
          <w:szCs w:val="24"/>
          <w:lang w:val="ru-RU"/>
        </w:rPr>
        <w:t xml:space="preserve"> и действует </w:t>
      </w:r>
      <w:r>
        <w:rPr>
          <w:sz w:val="24"/>
          <w:szCs w:val="24"/>
          <w:lang w:val="ru-RU"/>
        </w:rPr>
        <w:t>в течение одного года с момента  заключения.</w:t>
      </w:r>
    </w:p>
    <w:p w:rsidR="00B1735F" w:rsidRPr="00B1735F" w:rsidRDefault="00B1735F" w:rsidP="00B1735F">
      <w:pPr>
        <w:ind w:firstLine="720"/>
        <w:jc w:val="both"/>
        <w:rPr>
          <w:sz w:val="24"/>
          <w:szCs w:val="24"/>
          <w:lang w:val="ru-RU"/>
        </w:rPr>
      </w:pPr>
      <w:r w:rsidRPr="00B1735F">
        <w:rPr>
          <w:sz w:val="24"/>
          <w:szCs w:val="24"/>
          <w:lang w:val="ru-RU"/>
        </w:rPr>
        <w:t xml:space="preserve">По окончании этого срока действие настоящего Договора считается продленным каждый раз на  один календарный год при условии, что ни одна из Сторон </w:t>
      </w:r>
      <w:r>
        <w:rPr>
          <w:sz w:val="24"/>
          <w:szCs w:val="24"/>
          <w:lang w:val="ru-RU"/>
        </w:rPr>
        <w:t>за 30</w:t>
      </w:r>
      <w:r w:rsidRPr="00B1735F">
        <w:rPr>
          <w:sz w:val="24"/>
          <w:szCs w:val="24"/>
          <w:lang w:val="ru-RU"/>
        </w:rPr>
        <w:t xml:space="preserve"> (</w:t>
      </w:r>
      <w:r>
        <w:rPr>
          <w:sz w:val="24"/>
          <w:szCs w:val="24"/>
          <w:lang w:val="ru-RU"/>
        </w:rPr>
        <w:t>тридцать)</w:t>
      </w:r>
      <w:r w:rsidRPr="00B1735F">
        <w:rPr>
          <w:sz w:val="24"/>
          <w:szCs w:val="24"/>
          <w:lang w:val="ru-RU"/>
        </w:rPr>
        <w:t xml:space="preserve"> рабочих дней до прекращения действия настоящего Договора не предоставит другой Стороне письменное уведомление о расторжении настоящего Договора.</w:t>
      </w:r>
    </w:p>
    <w:p w:rsidR="00B1735F" w:rsidRPr="00B1735F" w:rsidRDefault="00B1735F" w:rsidP="00B1735F">
      <w:pPr>
        <w:jc w:val="both"/>
        <w:rPr>
          <w:sz w:val="24"/>
          <w:szCs w:val="24"/>
          <w:lang w:val="ru-RU"/>
        </w:rPr>
      </w:pPr>
      <w:r w:rsidRPr="00B1735F">
        <w:rPr>
          <w:sz w:val="24"/>
          <w:szCs w:val="24"/>
          <w:lang w:val="ru-RU"/>
        </w:rPr>
        <w:t>6.2. Любая из Сторон имеет право расторгнуть настоящий Договор в одностороннем порядке. Настоящий Договор считается прекращенным после получения уведомления о намерении прекратить действие настоящего Договора Стороной в сроки, указанные в этом уведомлении, но не ранее завершения всех взаимных расчетов по настоящему Договору.</w:t>
      </w:r>
    </w:p>
    <w:p w:rsidR="00BF54CE" w:rsidRDefault="00BF54CE" w:rsidP="00B1735F">
      <w:pPr>
        <w:spacing w:line="300" w:lineRule="atLeast"/>
        <w:jc w:val="both"/>
        <w:rPr>
          <w:sz w:val="24"/>
          <w:lang w:val="ru-RU"/>
        </w:rPr>
      </w:pPr>
    </w:p>
    <w:p w:rsidR="00BF54CE" w:rsidRDefault="00BF54CE">
      <w:pPr>
        <w:spacing w:line="300" w:lineRule="atLeast"/>
        <w:jc w:val="both"/>
        <w:rPr>
          <w:b/>
          <w:sz w:val="24"/>
          <w:lang w:val="ru-RU"/>
        </w:rPr>
      </w:pPr>
    </w:p>
    <w:p w:rsidR="00BF54CE" w:rsidRDefault="00B1735F">
      <w:pPr>
        <w:spacing w:line="300" w:lineRule="atLeast"/>
        <w:jc w:val="both"/>
        <w:rPr>
          <w:b/>
          <w:sz w:val="24"/>
          <w:lang w:val="ru-RU"/>
        </w:rPr>
      </w:pPr>
      <w:r>
        <w:rPr>
          <w:b/>
          <w:sz w:val="24"/>
          <w:lang w:val="ru-RU"/>
        </w:rPr>
        <w:t>7</w:t>
      </w:r>
      <w:r w:rsidR="00631A90">
        <w:rPr>
          <w:b/>
          <w:sz w:val="24"/>
          <w:lang w:val="ru-RU"/>
        </w:rPr>
        <w:t>. Прочие положения</w:t>
      </w:r>
    </w:p>
    <w:p w:rsidR="00BF54CE" w:rsidRDefault="00BF54CE">
      <w:pPr>
        <w:spacing w:line="300" w:lineRule="atLeast"/>
        <w:jc w:val="both"/>
        <w:rPr>
          <w:sz w:val="24"/>
          <w:lang w:val="ru-RU"/>
        </w:rPr>
      </w:pPr>
    </w:p>
    <w:p w:rsidR="00B1735F" w:rsidRPr="00B1735F" w:rsidRDefault="00F071BC" w:rsidP="00B1735F">
      <w:pPr>
        <w:tabs>
          <w:tab w:val="left" w:pos="8931"/>
        </w:tabs>
        <w:jc w:val="both"/>
        <w:rPr>
          <w:sz w:val="24"/>
          <w:szCs w:val="24"/>
          <w:lang w:val="ru-RU"/>
        </w:rPr>
      </w:pPr>
      <w:r>
        <w:rPr>
          <w:sz w:val="24"/>
          <w:szCs w:val="24"/>
          <w:lang w:val="ru-RU"/>
        </w:rPr>
        <w:t>7</w:t>
      </w:r>
      <w:r w:rsidR="00B1735F" w:rsidRPr="00B1735F">
        <w:rPr>
          <w:sz w:val="24"/>
          <w:szCs w:val="24"/>
          <w:lang w:val="ru-RU"/>
        </w:rPr>
        <w:t>.1. Все споры и разногласия между Сторонами, возникающие из настоящего Договора или в связи с ним, разрешаются Сторонами путем переговоров. В случае невозможности урегулирования споров, разногласий, требований или претензий, возникающих из или касающихся настоящего Договора, либо его нарушения, прекращения или недействительности в течение 10 (Десяти) рабочих дней с момента возникновения спора или разногласия, они подлежат передаче на рассмотрение и разрешение в суде в соответствии с действующим законодательством Российской Федерации.</w:t>
      </w:r>
    </w:p>
    <w:p w:rsidR="00B1735F" w:rsidRPr="00B1735F" w:rsidRDefault="00F071BC" w:rsidP="00B1735F">
      <w:pPr>
        <w:tabs>
          <w:tab w:val="left" w:pos="8505"/>
          <w:tab w:val="left" w:pos="8789"/>
          <w:tab w:val="left" w:pos="8931"/>
        </w:tabs>
        <w:jc w:val="both"/>
        <w:rPr>
          <w:sz w:val="24"/>
          <w:szCs w:val="24"/>
          <w:lang w:val="ru-RU"/>
        </w:rPr>
      </w:pPr>
      <w:r>
        <w:rPr>
          <w:sz w:val="24"/>
          <w:lang w:val="ru-RU"/>
        </w:rPr>
        <w:t>7.2</w:t>
      </w:r>
      <w:r w:rsidR="00B1735F">
        <w:rPr>
          <w:sz w:val="24"/>
          <w:lang w:val="ru-RU"/>
        </w:rPr>
        <w:t xml:space="preserve">. </w:t>
      </w:r>
      <w:r w:rsidR="00B1735F" w:rsidRPr="00B1735F">
        <w:rPr>
          <w:sz w:val="24"/>
          <w:szCs w:val="24"/>
          <w:lang w:val="ru-RU"/>
        </w:rPr>
        <w:t>Все изменения и дополнения к настоящему Договору являются действительными лишь в том случае, если они совершены в письменной форме и подписаны уполномоченными представителями Сторон.</w:t>
      </w:r>
    </w:p>
    <w:p w:rsidR="00BF54CE" w:rsidRDefault="00F071BC" w:rsidP="00F071BC">
      <w:pPr>
        <w:spacing w:line="300" w:lineRule="atLeast"/>
        <w:jc w:val="both"/>
        <w:rPr>
          <w:sz w:val="24"/>
          <w:lang w:val="ru-RU"/>
        </w:rPr>
      </w:pPr>
      <w:r>
        <w:rPr>
          <w:sz w:val="24"/>
          <w:lang w:val="ru-RU"/>
        </w:rPr>
        <w:t xml:space="preserve">7.3. </w:t>
      </w:r>
      <w:r w:rsidR="00631A90">
        <w:rPr>
          <w:sz w:val="24"/>
          <w:lang w:val="ru-RU"/>
        </w:rPr>
        <w:t>Настоящий договор составлен в 2-х экземплярах, имеющих одинаковую юридическую силу, по одному экземпляру для каждой Стороны.</w:t>
      </w:r>
    </w:p>
    <w:p w:rsidR="00BF54CE" w:rsidRDefault="00BF54CE">
      <w:pPr>
        <w:spacing w:line="300" w:lineRule="atLeast"/>
        <w:jc w:val="both"/>
        <w:rPr>
          <w:sz w:val="24"/>
          <w:lang w:val="ru-RU"/>
        </w:rPr>
      </w:pPr>
    </w:p>
    <w:p w:rsidR="00BF54CE" w:rsidRDefault="00BF54CE">
      <w:pPr>
        <w:spacing w:line="300" w:lineRule="atLeast"/>
        <w:jc w:val="both"/>
        <w:rPr>
          <w:sz w:val="24"/>
          <w:lang w:val="ru-RU"/>
        </w:rPr>
      </w:pPr>
    </w:p>
    <w:p w:rsidR="00BF54CE" w:rsidRDefault="00631A90">
      <w:pPr>
        <w:spacing w:line="300" w:lineRule="atLeast"/>
        <w:jc w:val="both"/>
        <w:rPr>
          <w:b/>
          <w:sz w:val="24"/>
          <w:lang w:val="ru-RU"/>
        </w:rPr>
      </w:pPr>
      <w:r>
        <w:rPr>
          <w:b/>
          <w:sz w:val="24"/>
          <w:lang w:val="ru-RU"/>
        </w:rPr>
        <w:t>9. Адреса и платежные реквизиты сторон</w:t>
      </w:r>
    </w:p>
    <w:p w:rsidR="00BF54CE" w:rsidRDefault="00BF54CE">
      <w:pPr>
        <w:spacing w:line="300" w:lineRule="atLeast"/>
        <w:jc w:val="both"/>
        <w:rPr>
          <w:sz w:val="24"/>
          <w:lang w:val="ru-RU"/>
        </w:rPr>
      </w:pPr>
    </w:p>
    <w:p w:rsidR="00BF54CE" w:rsidRDefault="00631A90">
      <w:pPr>
        <w:tabs>
          <w:tab w:val="left" w:pos="8931"/>
        </w:tabs>
        <w:ind w:right="-618"/>
        <w:jc w:val="both"/>
        <w:rPr>
          <w:sz w:val="24"/>
          <w:lang w:val="ru-RU"/>
        </w:rPr>
      </w:pPr>
      <w:r>
        <w:rPr>
          <w:b/>
          <w:sz w:val="24"/>
          <w:lang w:val="ru-RU"/>
        </w:rPr>
        <w:t>Депозитарий:</w:t>
      </w:r>
    </w:p>
    <w:p w:rsidR="006B1E6C" w:rsidRDefault="006B1E6C" w:rsidP="006B1E6C">
      <w:pPr>
        <w:tabs>
          <w:tab w:val="left" w:pos="8505"/>
          <w:tab w:val="left" w:pos="8789"/>
        </w:tabs>
        <w:ind w:left="2977" w:right="46" w:hanging="2977"/>
        <w:jc w:val="both"/>
        <w:rPr>
          <w:sz w:val="24"/>
          <w:szCs w:val="24"/>
          <w:u w:val="single"/>
          <w:lang w:val="ru-RU"/>
        </w:rPr>
      </w:pPr>
    </w:p>
    <w:p w:rsidR="006B1E6C" w:rsidRPr="006B1E6C" w:rsidRDefault="006B1E6C" w:rsidP="006B1E6C">
      <w:pPr>
        <w:tabs>
          <w:tab w:val="left" w:pos="8505"/>
          <w:tab w:val="left" w:pos="8789"/>
        </w:tabs>
        <w:ind w:left="2977" w:right="46" w:hanging="2977"/>
        <w:jc w:val="both"/>
        <w:rPr>
          <w:b/>
          <w:sz w:val="24"/>
          <w:szCs w:val="24"/>
          <w:lang w:val="ru-RU"/>
        </w:rPr>
      </w:pPr>
      <w:r w:rsidRPr="006B1E6C">
        <w:rPr>
          <w:sz w:val="24"/>
          <w:szCs w:val="24"/>
          <w:u w:val="single"/>
          <w:lang w:val="ru-RU"/>
        </w:rPr>
        <w:t>Наименование:</w:t>
      </w:r>
      <w:r w:rsidRPr="006B1E6C">
        <w:rPr>
          <w:sz w:val="24"/>
          <w:szCs w:val="24"/>
          <w:lang w:val="ru-RU"/>
        </w:rPr>
        <w:tab/>
      </w:r>
    </w:p>
    <w:p w:rsidR="006B1E6C" w:rsidRPr="006B1E6C" w:rsidRDefault="006B1E6C" w:rsidP="006B1E6C">
      <w:pPr>
        <w:tabs>
          <w:tab w:val="left" w:pos="8505"/>
          <w:tab w:val="left" w:pos="8789"/>
        </w:tabs>
        <w:ind w:left="2977" w:right="46" w:hanging="2977"/>
        <w:jc w:val="both"/>
        <w:rPr>
          <w:sz w:val="24"/>
          <w:szCs w:val="24"/>
          <w:lang w:val="ru-RU"/>
        </w:rPr>
      </w:pPr>
      <w:r w:rsidRPr="006B1E6C">
        <w:rPr>
          <w:sz w:val="24"/>
          <w:szCs w:val="24"/>
          <w:u w:val="single"/>
          <w:lang w:val="ru-RU"/>
        </w:rPr>
        <w:t>Место нахождения:</w:t>
      </w:r>
      <w:r w:rsidRPr="006B1E6C">
        <w:rPr>
          <w:sz w:val="24"/>
          <w:szCs w:val="24"/>
          <w:lang w:val="ru-RU"/>
        </w:rPr>
        <w:tab/>
      </w:r>
    </w:p>
    <w:p w:rsidR="006B1E6C" w:rsidRPr="006B1E6C" w:rsidRDefault="006B1E6C" w:rsidP="006B1E6C">
      <w:pPr>
        <w:tabs>
          <w:tab w:val="left" w:pos="8505"/>
          <w:tab w:val="left" w:pos="8789"/>
        </w:tabs>
        <w:ind w:left="2977" w:right="46" w:hanging="2977"/>
        <w:jc w:val="both"/>
        <w:rPr>
          <w:sz w:val="24"/>
          <w:szCs w:val="24"/>
          <w:lang w:val="ru-RU"/>
        </w:rPr>
      </w:pPr>
      <w:r w:rsidRPr="006B1E6C">
        <w:rPr>
          <w:sz w:val="24"/>
          <w:szCs w:val="24"/>
          <w:u w:val="single"/>
          <w:lang w:val="ru-RU"/>
        </w:rPr>
        <w:t>Почтовый адрес:</w:t>
      </w:r>
      <w:r w:rsidRPr="006B1E6C">
        <w:rPr>
          <w:sz w:val="24"/>
          <w:szCs w:val="24"/>
          <w:lang w:val="ru-RU"/>
        </w:rPr>
        <w:tab/>
      </w:r>
    </w:p>
    <w:p w:rsidR="00AF3400" w:rsidRPr="006844ED" w:rsidRDefault="006B1E6C" w:rsidP="00AF3400">
      <w:pPr>
        <w:ind w:left="2880" w:hanging="2880"/>
        <w:rPr>
          <w:sz w:val="24"/>
          <w:szCs w:val="24"/>
          <w:lang w:val="ru-RU"/>
        </w:rPr>
      </w:pPr>
      <w:r w:rsidRPr="006B1E6C">
        <w:rPr>
          <w:sz w:val="24"/>
          <w:szCs w:val="24"/>
          <w:u w:val="single"/>
          <w:lang w:val="ru-RU"/>
        </w:rPr>
        <w:t>Банковские реквизиты</w:t>
      </w:r>
      <w:r w:rsidRPr="006B1E6C">
        <w:rPr>
          <w:sz w:val="24"/>
          <w:szCs w:val="24"/>
          <w:lang w:val="ru-RU"/>
        </w:rPr>
        <w:t>:</w:t>
      </w:r>
      <w:r w:rsidRPr="006B1E6C">
        <w:rPr>
          <w:sz w:val="24"/>
          <w:szCs w:val="24"/>
          <w:lang w:val="ru-RU"/>
        </w:rPr>
        <w:tab/>
        <w:t xml:space="preserve">  </w:t>
      </w:r>
    </w:p>
    <w:p w:rsidR="006B1E6C" w:rsidRPr="006844ED" w:rsidRDefault="006B1E6C" w:rsidP="006B1E6C">
      <w:pPr>
        <w:ind w:left="2880"/>
        <w:rPr>
          <w:sz w:val="24"/>
          <w:szCs w:val="24"/>
          <w:lang w:val="ru-RU"/>
        </w:rPr>
      </w:pPr>
    </w:p>
    <w:p w:rsidR="006B1E6C" w:rsidRPr="006844ED" w:rsidRDefault="006B1E6C" w:rsidP="006B1E6C">
      <w:pPr>
        <w:tabs>
          <w:tab w:val="left" w:pos="8505"/>
          <w:tab w:val="left" w:pos="8789"/>
          <w:tab w:val="left" w:pos="8931"/>
        </w:tabs>
        <w:ind w:left="2977" w:right="-618" w:hanging="2977"/>
        <w:jc w:val="both"/>
        <w:rPr>
          <w:b/>
          <w:bCs/>
          <w:sz w:val="24"/>
          <w:szCs w:val="24"/>
          <w:lang w:val="ru-RU"/>
        </w:rPr>
      </w:pPr>
    </w:p>
    <w:p w:rsidR="00BF54CE" w:rsidRDefault="00631A90">
      <w:pPr>
        <w:spacing w:line="300" w:lineRule="atLeast"/>
        <w:jc w:val="both"/>
        <w:rPr>
          <w:b/>
          <w:sz w:val="24"/>
          <w:lang w:val="ru-RU"/>
        </w:rPr>
      </w:pPr>
      <w:r>
        <w:rPr>
          <w:b/>
          <w:sz w:val="24"/>
          <w:lang w:val="ru-RU"/>
        </w:rPr>
        <w:t>Попечитель счета</w:t>
      </w:r>
      <w:r w:rsidR="006B1E6C">
        <w:rPr>
          <w:b/>
          <w:sz w:val="24"/>
          <w:lang w:val="ru-RU"/>
        </w:rPr>
        <w:t xml:space="preserve"> депо</w:t>
      </w:r>
      <w:r>
        <w:rPr>
          <w:b/>
          <w:sz w:val="24"/>
          <w:lang w:val="ru-RU"/>
        </w:rPr>
        <w:t>:</w:t>
      </w:r>
    </w:p>
    <w:p w:rsidR="00BF54CE" w:rsidRDefault="00BF54CE">
      <w:pPr>
        <w:jc w:val="both"/>
        <w:rPr>
          <w:sz w:val="24"/>
          <w:u w:val="single"/>
          <w:lang w:val="ru-RU"/>
        </w:rPr>
      </w:pPr>
    </w:p>
    <w:p w:rsidR="00BF54CE" w:rsidRDefault="00631A90">
      <w:pPr>
        <w:jc w:val="both"/>
        <w:rPr>
          <w:sz w:val="24"/>
          <w:u w:val="single"/>
          <w:lang w:val="ru-RU"/>
        </w:rPr>
      </w:pPr>
      <w:r>
        <w:rPr>
          <w:sz w:val="24"/>
          <w:u w:val="single"/>
          <w:lang w:val="ru-RU"/>
        </w:rPr>
        <w:t>Наименование:</w:t>
      </w:r>
    </w:p>
    <w:p w:rsidR="00BF54CE" w:rsidRDefault="00631A90">
      <w:pPr>
        <w:jc w:val="both"/>
        <w:rPr>
          <w:sz w:val="24"/>
          <w:u w:val="single"/>
          <w:lang w:val="ru-RU"/>
        </w:rPr>
      </w:pPr>
      <w:r>
        <w:rPr>
          <w:sz w:val="24"/>
          <w:u w:val="single"/>
          <w:lang w:val="ru-RU"/>
        </w:rPr>
        <w:t>Место нахождения:</w:t>
      </w:r>
    </w:p>
    <w:p w:rsidR="00BF54CE" w:rsidRDefault="00631A90">
      <w:pPr>
        <w:jc w:val="both"/>
        <w:rPr>
          <w:sz w:val="24"/>
          <w:u w:val="single"/>
          <w:lang w:val="ru-RU"/>
        </w:rPr>
      </w:pPr>
      <w:r>
        <w:rPr>
          <w:sz w:val="24"/>
          <w:u w:val="single"/>
          <w:lang w:val="ru-RU"/>
        </w:rPr>
        <w:t xml:space="preserve">Почтовый адрес: </w:t>
      </w:r>
    </w:p>
    <w:p w:rsidR="00BF54CE" w:rsidRDefault="00631A90">
      <w:pPr>
        <w:spacing w:line="300" w:lineRule="atLeast"/>
        <w:jc w:val="both"/>
        <w:rPr>
          <w:sz w:val="24"/>
          <w:lang w:val="ru-RU"/>
        </w:rPr>
      </w:pPr>
      <w:r>
        <w:rPr>
          <w:sz w:val="24"/>
          <w:u w:val="single"/>
          <w:lang w:val="ru-RU"/>
        </w:rPr>
        <w:t>Банковские реквизиты:</w:t>
      </w:r>
    </w:p>
    <w:p w:rsidR="00BF54CE" w:rsidRDefault="00BF54CE">
      <w:pPr>
        <w:spacing w:line="300" w:lineRule="atLeast"/>
        <w:jc w:val="both"/>
        <w:rPr>
          <w:sz w:val="24"/>
          <w:lang w:val="ru-RU"/>
        </w:rPr>
      </w:pPr>
    </w:p>
    <w:p w:rsidR="00BF54CE" w:rsidRDefault="00BF54CE">
      <w:pPr>
        <w:spacing w:line="300" w:lineRule="atLeast"/>
        <w:jc w:val="both"/>
        <w:rPr>
          <w:sz w:val="24"/>
          <w:lang w:val="ru-RU"/>
        </w:rPr>
      </w:pPr>
    </w:p>
    <w:p w:rsidR="00BF54CE" w:rsidRDefault="00631A90">
      <w:pPr>
        <w:spacing w:line="300" w:lineRule="atLeast"/>
        <w:jc w:val="both"/>
        <w:rPr>
          <w:sz w:val="24"/>
          <w:lang w:val="ru-RU"/>
        </w:rPr>
      </w:pPr>
      <w:r>
        <w:rPr>
          <w:b/>
          <w:sz w:val="24"/>
          <w:lang w:val="ru-RU"/>
        </w:rPr>
        <w:t>ПОДПИСИ СТОРОН:</w:t>
      </w:r>
    </w:p>
    <w:p w:rsidR="00BF54CE" w:rsidRDefault="00BF54CE">
      <w:pPr>
        <w:spacing w:line="300" w:lineRule="atLeast"/>
        <w:jc w:val="both"/>
        <w:rPr>
          <w:sz w:val="24"/>
          <w:lang w:val="ru-RU"/>
        </w:rPr>
      </w:pPr>
    </w:p>
    <w:p w:rsidR="00BF54CE" w:rsidRDefault="00631A90">
      <w:pPr>
        <w:spacing w:line="300" w:lineRule="atLeast"/>
        <w:jc w:val="both"/>
        <w:rPr>
          <w:sz w:val="24"/>
          <w:lang w:val="ru-RU"/>
        </w:rPr>
      </w:pPr>
      <w:r w:rsidRPr="006B1E6C">
        <w:rPr>
          <w:b/>
          <w:sz w:val="24"/>
          <w:lang w:val="ru-RU"/>
        </w:rPr>
        <w:t xml:space="preserve">от </w:t>
      </w:r>
      <w:r w:rsidR="006B1E6C" w:rsidRPr="006B1E6C">
        <w:rPr>
          <w:b/>
          <w:sz w:val="24"/>
          <w:lang w:val="ru-RU"/>
        </w:rPr>
        <w:t xml:space="preserve">имени </w:t>
      </w:r>
      <w:r w:rsidRPr="006B1E6C">
        <w:rPr>
          <w:b/>
          <w:sz w:val="24"/>
          <w:lang w:val="ru-RU"/>
        </w:rPr>
        <w:t>Депозитария:</w:t>
      </w:r>
      <w:r>
        <w:rPr>
          <w:sz w:val="24"/>
          <w:lang w:val="ru-RU"/>
        </w:rPr>
        <w:tab/>
      </w:r>
      <w:r>
        <w:rPr>
          <w:sz w:val="24"/>
          <w:lang w:val="ru-RU"/>
        </w:rPr>
        <w:tab/>
      </w:r>
      <w:r>
        <w:rPr>
          <w:sz w:val="24"/>
          <w:lang w:val="ru-RU"/>
        </w:rPr>
        <w:tab/>
      </w:r>
      <w:r>
        <w:rPr>
          <w:sz w:val="24"/>
          <w:lang w:val="ru-RU"/>
        </w:rPr>
        <w:tab/>
      </w:r>
      <w:r w:rsidRPr="006B1E6C">
        <w:rPr>
          <w:b/>
          <w:sz w:val="24"/>
          <w:lang w:val="ru-RU"/>
        </w:rPr>
        <w:t xml:space="preserve">от </w:t>
      </w:r>
      <w:r w:rsidR="006B1E6C" w:rsidRPr="006B1E6C">
        <w:rPr>
          <w:b/>
          <w:sz w:val="24"/>
          <w:lang w:val="ru-RU"/>
        </w:rPr>
        <w:t xml:space="preserve">имени </w:t>
      </w:r>
      <w:r w:rsidRPr="006B1E6C">
        <w:rPr>
          <w:b/>
          <w:sz w:val="24"/>
          <w:lang w:val="ru-RU"/>
        </w:rPr>
        <w:t>Попечителя счета</w:t>
      </w:r>
      <w:r w:rsidR="006B1E6C" w:rsidRPr="006B1E6C">
        <w:rPr>
          <w:b/>
          <w:sz w:val="24"/>
          <w:lang w:val="ru-RU"/>
        </w:rPr>
        <w:t xml:space="preserve"> депо</w:t>
      </w:r>
      <w:r w:rsidRPr="006B1E6C">
        <w:rPr>
          <w:b/>
          <w:sz w:val="24"/>
          <w:lang w:val="ru-RU"/>
        </w:rPr>
        <w:t>:</w:t>
      </w:r>
    </w:p>
    <w:p w:rsidR="00BF54CE" w:rsidRDefault="00BF54CE">
      <w:pPr>
        <w:spacing w:line="300" w:lineRule="atLeast"/>
        <w:jc w:val="both"/>
        <w:rPr>
          <w:sz w:val="24"/>
          <w:lang w:val="ru-RU"/>
        </w:rPr>
      </w:pPr>
    </w:p>
    <w:p w:rsidR="00BF54CE" w:rsidRDefault="00631A90">
      <w:pPr>
        <w:rPr>
          <w:lang w:val="ru-RU"/>
        </w:rPr>
      </w:pPr>
      <w:r>
        <w:rPr>
          <w:sz w:val="24"/>
          <w:lang w:val="ru-RU"/>
        </w:rPr>
        <w:t>_____________________/</w:t>
      </w:r>
      <w:r w:rsidR="00AF3400">
        <w:rPr>
          <w:sz w:val="24"/>
          <w:lang w:val="ru-RU"/>
        </w:rPr>
        <w:t>___________</w:t>
      </w:r>
      <w:r>
        <w:rPr>
          <w:sz w:val="24"/>
          <w:lang w:val="ru-RU"/>
        </w:rPr>
        <w:t>/</w:t>
      </w:r>
      <w:r>
        <w:rPr>
          <w:sz w:val="24"/>
          <w:lang w:val="ru-RU"/>
        </w:rPr>
        <w:tab/>
        <w:t>________________</w:t>
      </w:r>
      <w:r w:rsidR="006B1E6C">
        <w:rPr>
          <w:sz w:val="24"/>
          <w:lang w:val="ru-RU"/>
        </w:rPr>
        <w:t>/___________/</w:t>
      </w:r>
    </w:p>
    <w:sectPr w:rsidR="00BF54CE" w:rsidSect="00BF54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25BBD"/>
    <w:multiLevelType w:val="singleLevel"/>
    <w:tmpl w:val="04190001"/>
    <w:lvl w:ilvl="0">
      <w:start w:val="1"/>
      <w:numFmt w:val="bullet"/>
      <w:lvlText w:val=""/>
      <w:lvlJc w:val="left"/>
      <w:pPr>
        <w:ind w:left="360" w:hanging="360"/>
      </w:pPr>
      <w:rPr>
        <w:rFonts w:ascii="Symbol" w:hAnsi="Symbol" w:hint="default"/>
        <w:b/>
        <w:i w:val="0"/>
        <w:sz w:val="24"/>
      </w:rPr>
    </w:lvl>
  </w:abstractNum>
  <w:abstractNum w:abstractNumId="2">
    <w:nsid w:val="047952A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
    <w:nsid w:val="14B81A8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
    <w:nsid w:val="189002F0"/>
    <w:multiLevelType w:val="singleLevel"/>
    <w:tmpl w:val="C242D6F8"/>
    <w:lvl w:ilvl="0">
      <w:start w:val="1"/>
      <w:numFmt w:val="decimal"/>
      <w:lvlText w:val="5.%1."/>
      <w:legacy w:legacy="1" w:legacySpace="0" w:legacyIndent="360"/>
      <w:lvlJc w:val="left"/>
      <w:pPr>
        <w:ind w:left="360" w:hanging="360"/>
      </w:pPr>
    </w:lvl>
  </w:abstractNum>
  <w:abstractNum w:abstractNumId="5">
    <w:nsid w:val="19004DAF"/>
    <w:multiLevelType w:val="singleLevel"/>
    <w:tmpl w:val="EAE27008"/>
    <w:lvl w:ilvl="0">
      <w:start w:val="5"/>
      <w:numFmt w:val="decimal"/>
      <w:lvlText w:val="4.%1."/>
      <w:legacy w:legacy="1" w:legacySpace="0" w:legacyIndent="360"/>
      <w:lvlJc w:val="left"/>
      <w:pPr>
        <w:ind w:left="360" w:hanging="360"/>
      </w:pPr>
    </w:lvl>
  </w:abstractNum>
  <w:abstractNum w:abstractNumId="6">
    <w:nsid w:val="1A514317"/>
    <w:multiLevelType w:val="singleLevel"/>
    <w:tmpl w:val="11CCFD22"/>
    <w:lvl w:ilvl="0">
      <w:start w:val="1"/>
      <w:numFmt w:val="decimal"/>
      <w:lvlText w:val="%1. "/>
      <w:legacy w:legacy="1" w:legacySpace="0" w:legacyIndent="360"/>
      <w:lvlJc w:val="left"/>
      <w:pPr>
        <w:ind w:left="360" w:hanging="360"/>
      </w:pPr>
      <w:rPr>
        <w:b/>
        <w:i w:val="0"/>
        <w:sz w:val="24"/>
      </w:rPr>
    </w:lvl>
  </w:abstractNum>
  <w:abstractNum w:abstractNumId="7">
    <w:nsid w:val="1A6B3B68"/>
    <w:multiLevelType w:val="singleLevel"/>
    <w:tmpl w:val="04190001"/>
    <w:lvl w:ilvl="0">
      <w:start w:val="1"/>
      <w:numFmt w:val="bullet"/>
      <w:lvlText w:val=""/>
      <w:lvlJc w:val="left"/>
      <w:pPr>
        <w:ind w:left="360" w:hanging="360"/>
      </w:pPr>
      <w:rPr>
        <w:rFonts w:ascii="Symbol" w:hAnsi="Symbol" w:hint="default"/>
      </w:rPr>
    </w:lvl>
  </w:abstractNum>
  <w:abstractNum w:abstractNumId="8">
    <w:nsid w:val="245A5AB1"/>
    <w:multiLevelType w:val="singleLevel"/>
    <w:tmpl w:val="6DFA9090"/>
    <w:lvl w:ilvl="0">
      <w:start w:val="10"/>
      <w:numFmt w:val="decimal"/>
      <w:lvlText w:val="3.%1."/>
      <w:lvlJc w:val="left"/>
      <w:pPr>
        <w:tabs>
          <w:tab w:val="num" w:pos="576"/>
        </w:tabs>
        <w:ind w:left="576" w:hanging="576"/>
      </w:pPr>
    </w:lvl>
  </w:abstractNum>
  <w:abstractNum w:abstractNumId="9">
    <w:nsid w:val="2EE71810"/>
    <w:multiLevelType w:val="singleLevel"/>
    <w:tmpl w:val="A3880020"/>
    <w:lvl w:ilvl="0">
      <w:start w:val="6"/>
      <w:numFmt w:val="decimal"/>
      <w:lvlText w:val="4.%1."/>
      <w:legacy w:legacy="1" w:legacySpace="0" w:legacyIndent="360"/>
      <w:lvlJc w:val="left"/>
      <w:pPr>
        <w:ind w:left="360" w:hanging="360"/>
      </w:pPr>
    </w:lvl>
  </w:abstractNum>
  <w:abstractNum w:abstractNumId="10">
    <w:nsid w:val="35496664"/>
    <w:multiLevelType w:val="hybridMultilevel"/>
    <w:tmpl w:val="C2D60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AE78EE"/>
    <w:multiLevelType w:val="singleLevel"/>
    <w:tmpl w:val="04190001"/>
    <w:lvl w:ilvl="0">
      <w:start w:val="1"/>
      <w:numFmt w:val="bullet"/>
      <w:lvlText w:val=""/>
      <w:lvlJc w:val="left"/>
      <w:pPr>
        <w:ind w:left="360" w:hanging="360"/>
      </w:pPr>
      <w:rPr>
        <w:rFonts w:ascii="Symbol" w:hAnsi="Symbol" w:hint="default"/>
        <w:b w:val="0"/>
        <w:i w:val="0"/>
        <w:sz w:val="24"/>
      </w:rPr>
    </w:lvl>
  </w:abstractNum>
  <w:abstractNum w:abstractNumId="12">
    <w:nsid w:val="3C496C8C"/>
    <w:multiLevelType w:val="singleLevel"/>
    <w:tmpl w:val="04190001"/>
    <w:lvl w:ilvl="0">
      <w:start w:val="1"/>
      <w:numFmt w:val="bullet"/>
      <w:lvlText w:val=""/>
      <w:lvlJc w:val="left"/>
      <w:pPr>
        <w:ind w:left="360" w:hanging="360"/>
      </w:pPr>
      <w:rPr>
        <w:rFonts w:ascii="Symbol" w:hAnsi="Symbol" w:hint="default"/>
      </w:rPr>
    </w:lvl>
  </w:abstractNum>
  <w:abstractNum w:abstractNumId="13">
    <w:nsid w:val="4E060E7D"/>
    <w:multiLevelType w:val="singleLevel"/>
    <w:tmpl w:val="2C3C6DF4"/>
    <w:lvl w:ilvl="0">
      <w:start w:val="1"/>
      <w:numFmt w:val="decimal"/>
      <w:lvlText w:val="1.%1."/>
      <w:legacy w:legacy="1" w:legacySpace="0" w:legacyIndent="576"/>
      <w:lvlJc w:val="left"/>
      <w:pPr>
        <w:ind w:left="576" w:hanging="576"/>
      </w:pPr>
    </w:lvl>
  </w:abstractNum>
  <w:abstractNum w:abstractNumId="14">
    <w:nsid w:val="4F9F55BB"/>
    <w:multiLevelType w:val="singleLevel"/>
    <w:tmpl w:val="3E6E65A0"/>
    <w:lvl w:ilvl="0">
      <w:start w:val="1"/>
      <w:numFmt w:val="decimal"/>
      <w:lvlText w:val="2.%1."/>
      <w:legacy w:legacy="1" w:legacySpace="0" w:legacyIndent="576"/>
      <w:lvlJc w:val="left"/>
      <w:pPr>
        <w:ind w:left="576" w:hanging="576"/>
      </w:pPr>
    </w:lvl>
  </w:abstractNum>
  <w:abstractNum w:abstractNumId="15">
    <w:nsid w:val="50F74841"/>
    <w:multiLevelType w:val="singleLevel"/>
    <w:tmpl w:val="04190001"/>
    <w:lvl w:ilvl="0">
      <w:start w:val="1"/>
      <w:numFmt w:val="bullet"/>
      <w:lvlText w:val=""/>
      <w:lvlJc w:val="left"/>
      <w:pPr>
        <w:ind w:left="405" w:hanging="360"/>
      </w:pPr>
      <w:rPr>
        <w:rFonts w:ascii="Symbol" w:hAnsi="Symbol" w:hint="default"/>
      </w:rPr>
    </w:lvl>
  </w:abstractNum>
  <w:abstractNum w:abstractNumId="16">
    <w:nsid w:val="5A007533"/>
    <w:multiLevelType w:val="singleLevel"/>
    <w:tmpl w:val="04190001"/>
    <w:lvl w:ilvl="0">
      <w:start w:val="1"/>
      <w:numFmt w:val="bullet"/>
      <w:lvlText w:val=""/>
      <w:lvlJc w:val="left"/>
      <w:pPr>
        <w:ind w:left="360" w:hanging="360"/>
      </w:pPr>
      <w:rPr>
        <w:rFonts w:ascii="Symbol" w:hAnsi="Symbol" w:hint="default"/>
      </w:rPr>
    </w:lvl>
  </w:abstractNum>
  <w:abstractNum w:abstractNumId="17">
    <w:nsid w:val="5EAE7F34"/>
    <w:multiLevelType w:val="singleLevel"/>
    <w:tmpl w:val="A2063E98"/>
    <w:lvl w:ilvl="0">
      <w:start w:val="4"/>
      <w:numFmt w:val="decimal"/>
      <w:lvlText w:val="4.%1."/>
      <w:lvlJc w:val="left"/>
      <w:pPr>
        <w:tabs>
          <w:tab w:val="num" w:pos="360"/>
        </w:tabs>
        <w:ind w:left="360" w:hanging="360"/>
      </w:pPr>
    </w:lvl>
  </w:abstractNum>
  <w:abstractNum w:abstractNumId="18">
    <w:nsid w:val="671F5C3E"/>
    <w:multiLevelType w:val="singleLevel"/>
    <w:tmpl w:val="04190001"/>
    <w:lvl w:ilvl="0">
      <w:start w:val="1"/>
      <w:numFmt w:val="bullet"/>
      <w:lvlText w:val=""/>
      <w:lvlJc w:val="left"/>
      <w:pPr>
        <w:ind w:left="360" w:hanging="360"/>
      </w:pPr>
      <w:rPr>
        <w:rFonts w:ascii="Symbol" w:hAnsi="Symbol" w:hint="default"/>
      </w:rPr>
    </w:lvl>
  </w:abstractNum>
  <w:abstractNum w:abstractNumId="19">
    <w:nsid w:val="695A601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0">
    <w:nsid w:val="71423C9F"/>
    <w:multiLevelType w:val="singleLevel"/>
    <w:tmpl w:val="BC688272"/>
    <w:lvl w:ilvl="0">
      <w:start w:val="2"/>
      <w:numFmt w:val="decimal"/>
      <w:lvlText w:val="4.%1."/>
      <w:legacy w:legacy="1" w:legacySpace="0" w:legacyIndent="360"/>
      <w:lvlJc w:val="left"/>
      <w:pPr>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6"/>
  </w:num>
  <w:num w:numId="3">
    <w:abstractNumId w:val="13"/>
  </w:num>
  <w:num w:numId="4">
    <w:abstractNumId w:val="14"/>
  </w:num>
  <w:num w:numId="5">
    <w:abstractNumId w:val="0"/>
    <w:lvlOverride w:ilvl="0">
      <w:lvl w:ilvl="0">
        <w:start w:val="1"/>
        <w:numFmt w:val="bullet"/>
        <w:lvlText w:val=""/>
        <w:legacy w:legacy="1" w:legacySpace="0" w:legacyIndent="720"/>
        <w:lvlJc w:val="left"/>
        <w:pPr>
          <w:ind w:left="1440" w:hanging="720"/>
        </w:pPr>
        <w:rPr>
          <w:rFonts w:ascii="Symbol" w:hAnsi="Symbol" w:hint="default"/>
        </w:rPr>
      </w:lvl>
    </w:lvlOverride>
  </w:num>
  <w:num w:numId="6">
    <w:abstractNumId w:val="7"/>
  </w:num>
  <w:num w:numId="7">
    <w:abstractNumId w:val="8"/>
  </w:num>
  <w:num w:numId="8">
    <w:abstractNumId w:val="12"/>
  </w:num>
  <w:num w:numId="9">
    <w:abstractNumId w:val="15"/>
  </w:num>
  <w:num w:numId="10">
    <w:abstractNumId w:val="20"/>
  </w:num>
  <w:num w:numId="11">
    <w:abstractNumId w:val="18"/>
  </w:num>
  <w:num w:numId="12">
    <w:abstractNumId w:val="5"/>
  </w:num>
  <w:num w:numId="13">
    <w:abstractNumId w:val="9"/>
  </w:num>
  <w:num w:numId="14">
    <w:abstractNumId w:val="1"/>
  </w:num>
  <w:num w:numId="15">
    <w:abstractNumId w:val="4"/>
  </w:num>
  <w:num w:numId="16">
    <w:abstractNumId w:val="11"/>
  </w:num>
  <w:num w:numId="17">
    <w:abstractNumId w:val="16"/>
  </w:num>
  <w:num w:numId="18">
    <w:abstractNumId w:val="17"/>
  </w:num>
  <w:num w:numId="19">
    <w:abstractNumId w:val="3"/>
  </w:num>
  <w:num w:numId="20">
    <w:abstractNumId w:val="19"/>
  </w:num>
  <w:num w:numId="21">
    <w:abstractNumId w:val="2"/>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noPunctuationKerning/>
  <w:characterSpacingControl w:val="doNotCompress"/>
  <w:savePreviewPicture/>
  <w:compat/>
  <w:rsids>
    <w:rsidRoot w:val="00631A90"/>
    <w:rsid w:val="000E6DF5"/>
    <w:rsid w:val="00122173"/>
    <w:rsid w:val="002D2716"/>
    <w:rsid w:val="002E2D5C"/>
    <w:rsid w:val="003A57C0"/>
    <w:rsid w:val="0045114C"/>
    <w:rsid w:val="00621DD0"/>
    <w:rsid w:val="00631A90"/>
    <w:rsid w:val="006844ED"/>
    <w:rsid w:val="006B1E6C"/>
    <w:rsid w:val="006E0533"/>
    <w:rsid w:val="00833E02"/>
    <w:rsid w:val="009F6404"/>
    <w:rsid w:val="00A20E6F"/>
    <w:rsid w:val="00AF3400"/>
    <w:rsid w:val="00B1735F"/>
    <w:rsid w:val="00B5232D"/>
    <w:rsid w:val="00B76349"/>
    <w:rsid w:val="00B83EB6"/>
    <w:rsid w:val="00BF54CE"/>
    <w:rsid w:val="00C446E9"/>
    <w:rsid w:val="00F071BC"/>
    <w:rsid w:val="00FD2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4CE"/>
    <w:rPr>
      <w:lang w:val="en-US" w:eastAsia="en-US"/>
    </w:rPr>
  </w:style>
  <w:style w:type="paragraph" w:styleId="2">
    <w:name w:val="heading 2"/>
    <w:basedOn w:val="a"/>
    <w:next w:val="a"/>
    <w:qFormat/>
    <w:rsid w:val="00BF54CE"/>
    <w:pPr>
      <w:keepNext/>
      <w:spacing w:line="300" w:lineRule="atLeast"/>
      <w:jc w:val="center"/>
      <w:outlineLvl w:val="1"/>
    </w:pPr>
    <w:rPr>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BF54CE"/>
    <w:pPr>
      <w:spacing w:line="300" w:lineRule="atLeast"/>
      <w:ind w:left="720" w:hanging="720"/>
      <w:jc w:val="both"/>
    </w:pPr>
    <w:rPr>
      <w:sz w:val="24"/>
      <w:lang w:val="ru-RU"/>
    </w:rPr>
  </w:style>
  <w:style w:type="paragraph" w:styleId="20">
    <w:name w:val="Body Text Indent 2"/>
    <w:basedOn w:val="a"/>
    <w:semiHidden/>
    <w:rsid w:val="00BF54CE"/>
    <w:pPr>
      <w:spacing w:line="300" w:lineRule="atLeast"/>
      <w:ind w:left="720"/>
      <w:jc w:val="both"/>
    </w:pPr>
    <w:rPr>
      <w:sz w:val="24"/>
      <w:lang w:val="ru-RU"/>
    </w:rPr>
  </w:style>
  <w:style w:type="paragraph" w:styleId="21">
    <w:name w:val="Body Text 2"/>
    <w:basedOn w:val="a"/>
    <w:semiHidden/>
    <w:rsid w:val="00BF54CE"/>
    <w:pPr>
      <w:spacing w:line="300" w:lineRule="atLeast"/>
      <w:jc w:val="both"/>
    </w:pPr>
    <w:rPr>
      <w:sz w:val="24"/>
      <w:lang w:val="ru-RU"/>
    </w:rPr>
  </w:style>
  <w:style w:type="paragraph" w:styleId="a4">
    <w:name w:val="Body Text"/>
    <w:basedOn w:val="a"/>
    <w:link w:val="a5"/>
    <w:uiPriority w:val="99"/>
    <w:semiHidden/>
    <w:unhideWhenUsed/>
    <w:rsid w:val="00C446E9"/>
    <w:pPr>
      <w:spacing w:after="120"/>
    </w:pPr>
  </w:style>
  <w:style w:type="character" w:customStyle="1" w:styleId="a5">
    <w:name w:val="Основной текст Знак"/>
    <w:basedOn w:val="a0"/>
    <w:link w:val="a4"/>
    <w:uiPriority w:val="99"/>
    <w:semiHidden/>
    <w:rsid w:val="00C446E9"/>
    <w:rPr>
      <w:lang w:val="en-US" w:eastAsia="en-US"/>
    </w:rPr>
  </w:style>
  <w:style w:type="paragraph" w:styleId="a6">
    <w:name w:val="List Paragraph"/>
    <w:basedOn w:val="a"/>
    <w:uiPriority w:val="34"/>
    <w:qFormat/>
    <w:rsid w:val="00B83EB6"/>
    <w:pPr>
      <w:ind w:left="720"/>
      <w:contextualSpacing/>
    </w:pPr>
  </w:style>
  <w:style w:type="paragraph" w:customStyle="1" w:styleId="Normal1">
    <w:name w:val="Normal1"/>
    <w:rsid w:val="00B1735F"/>
    <w:rPr>
      <w:snapToGrid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C4D9BF64C96F240A9C97DD06924AB1D" ma:contentTypeVersion="12" ma:contentTypeDescription="Создание документа." ma:contentTypeScope="" ma:versionID="e09a9a15eca3a9895468aa5a0d4b90c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8B4AF-2557-478A-AADD-F4AC19198ED9}">
  <ds:schemaRefs>
    <ds:schemaRef ds:uri="http://schemas.microsoft.com/office/2006/metadata/properties"/>
  </ds:schemaRefs>
</ds:datastoreItem>
</file>

<file path=customXml/itemProps2.xml><?xml version="1.0" encoding="utf-8"?>
<ds:datastoreItem xmlns:ds="http://schemas.openxmlformats.org/officeDocument/2006/customXml" ds:itemID="{AA46F8BF-C0FC-4B3E-8F5D-70597E77C9FB}">
  <ds:schemaRefs>
    <ds:schemaRef ds:uri="http://schemas.microsoft.com/sharepoint/v3/contenttype/forms"/>
  </ds:schemaRefs>
</ds:datastoreItem>
</file>

<file path=customXml/itemProps3.xml><?xml version="1.0" encoding="utf-8"?>
<ds:datastoreItem xmlns:ds="http://schemas.openxmlformats.org/officeDocument/2006/customXml" ds:itemID="{D8174002-F342-48F6-8A63-3B643768F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1216</Words>
  <Characters>9046</Characters>
  <Application>Microsoft Office Word</Application>
  <DocSecurity>0</DocSecurity>
  <Lines>75</Lines>
  <Paragraphs>20</Paragraphs>
  <ScaleCrop>false</ScaleCrop>
  <HeadingPairs>
    <vt:vector size="2" baseType="variant">
      <vt:variant>
        <vt:lpstr>Название</vt:lpstr>
      </vt:variant>
      <vt:variant>
        <vt:i4>1</vt:i4>
      </vt:variant>
    </vt:vector>
  </HeadingPairs>
  <TitlesOfParts>
    <vt:vector size="1" baseType="lpstr">
      <vt:lpstr>25.04.2002</vt:lpstr>
    </vt:vector>
  </TitlesOfParts>
  <Company>Sizov</Company>
  <LinksUpToDate>false</LinksUpToDate>
  <CharactersWithSpaces>10242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25.04.2002</dc:title>
  <dc:subject/>
  <dc:creator>kurashov</dc:creator>
  <cp:keywords/>
  <dc:description/>
  <cp:lastModifiedBy>tulyakova</cp:lastModifiedBy>
  <cp:revision>11</cp:revision>
  <dcterms:created xsi:type="dcterms:W3CDTF">2011-09-23T10:04:00Z</dcterms:created>
  <dcterms:modified xsi:type="dcterms:W3CDTF">2016-05-20T13:13:00Z</dcterms:modified>
</cp:coreProperties>
</file>